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204017">
        <w:rPr>
          <w:rFonts w:ascii="仿宋_GB2312" w:eastAsia="仿宋_GB2312" w:hint="eastAsia"/>
          <w:color w:val="000000"/>
          <w:sz w:val="32"/>
          <w:szCs w:val="32"/>
        </w:rPr>
        <w:t>37</w:t>
      </w:r>
      <w:r w:rsidRPr="00452A48">
        <w:rPr>
          <w:rFonts w:ascii="仿宋_GB2312" w:eastAsia="仿宋_GB2312" w:hint="eastAsia"/>
          <w:color w:val="000000"/>
          <w:sz w:val="32"/>
          <w:szCs w:val="32"/>
        </w:rPr>
        <w:t>号</w:t>
      </w:r>
      <w:bookmarkEnd w:id="0"/>
      <w:bookmarkEnd w:id="1"/>
    </w:p>
    <w:p w:rsidR="00EA4253" w:rsidRPr="00452A48" w:rsidRDefault="00EA4253" w:rsidP="00EA4253">
      <w:pPr>
        <w:spacing w:line="560" w:lineRule="exact"/>
        <w:rPr>
          <w:rFonts w:ascii="仿宋_GB2312" w:eastAsia="仿宋_GB2312"/>
          <w:color w:val="000000"/>
          <w:sz w:val="44"/>
          <w:szCs w:val="44"/>
        </w:rPr>
      </w:pPr>
    </w:p>
    <w:p w:rsidR="00EA4253" w:rsidRDefault="00EA4253" w:rsidP="00EA4253">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北京林业大学关于印发</w:t>
      </w:r>
    </w:p>
    <w:p w:rsidR="00EA4253" w:rsidRPr="00452A48" w:rsidRDefault="00EA4253" w:rsidP="00EA4253">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w:t>
      </w:r>
      <w:r w:rsidRPr="00235297">
        <w:rPr>
          <w:rFonts w:ascii="小标宋" w:eastAsia="小标宋" w:hint="eastAsia"/>
          <w:b/>
          <w:sz w:val="44"/>
          <w:szCs w:val="44"/>
        </w:rPr>
        <w:t>北京林业大学</w:t>
      </w:r>
      <w:r>
        <w:rPr>
          <w:rFonts w:ascii="小标宋" w:eastAsia="小标宋" w:hint="eastAsia"/>
          <w:b/>
          <w:sz w:val="44"/>
          <w:szCs w:val="44"/>
        </w:rPr>
        <w:t>关于</w:t>
      </w:r>
      <w:r w:rsidRPr="00235297">
        <w:rPr>
          <w:rFonts w:ascii="小标宋" w:eastAsia="小标宋" w:hint="eastAsia"/>
          <w:b/>
          <w:sz w:val="44"/>
          <w:szCs w:val="44"/>
        </w:rPr>
        <w:t>第三轮</w:t>
      </w:r>
      <w:r>
        <w:rPr>
          <w:rFonts w:ascii="小标宋" w:eastAsia="小标宋" w:hint="eastAsia"/>
          <w:b/>
          <w:sz w:val="44"/>
          <w:szCs w:val="44"/>
        </w:rPr>
        <w:t>聘期</w:t>
      </w:r>
      <w:r w:rsidRPr="00235297">
        <w:rPr>
          <w:rFonts w:ascii="小标宋" w:eastAsia="小标宋" w:hint="eastAsia"/>
          <w:b/>
          <w:sz w:val="44"/>
          <w:szCs w:val="44"/>
        </w:rPr>
        <w:t>教师岗位职责与聘用条件的规定</w:t>
      </w:r>
      <w:r w:rsidRPr="00452A48">
        <w:rPr>
          <w:rFonts w:ascii="小标宋" w:eastAsia="小标宋" w:hint="eastAsia"/>
          <w:b/>
          <w:sz w:val="44"/>
          <w:szCs w:val="44"/>
        </w:rPr>
        <w:t>》的通知</w:t>
      </w:r>
    </w:p>
    <w:p w:rsidR="00EA4253" w:rsidRPr="00452A48" w:rsidRDefault="00EA4253" w:rsidP="00EA4253">
      <w:pPr>
        <w:spacing w:line="560" w:lineRule="exact"/>
        <w:rPr>
          <w:rFonts w:ascii="仿宋_GB2312" w:eastAsia="仿宋_GB2312"/>
          <w:sz w:val="32"/>
          <w:szCs w:val="32"/>
        </w:rPr>
      </w:pPr>
    </w:p>
    <w:p w:rsidR="00EA4253" w:rsidRPr="00452A48" w:rsidRDefault="00EA4253" w:rsidP="00EA4253">
      <w:pPr>
        <w:adjustRightInd w:val="0"/>
        <w:snapToGrid w:val="0"/>
        <w:spacing w:line="560" w:lineRule="exact"/>
        <w:rPr>
          <w:rFonts w:ascii="仿宋_GB2312" w:eastAsia="仿宋_GB2312" w:hAnsi="宋体"/>
          <w:sz w:val="32"/>
          <w:szCs w:val="32"/>
        </w:rPr>
      </w:pPr>
      <w:r w:rsidRPr="00452A48">
        <w:rPr>
          <w:rFonts w:ascii="仿宋_GB2312" w:eastAsia="仿宋_GB2312" w:hAnsi="宋体" w:hint="eastAsia"/>
          <w:sz w:val="32"/>
          <w:szCs w:val="32"/>
        </w:rPr>
        <w:t>各单位：</w:t>
      </w:r>
    </w:p>
    <w:p w:rsidR="00EA4253" w:rsidRPr="00452A48" w:rsidRDefault="00EA4253" w:rsidP="00EA4253">
      <w:pPr>
        <w:adjustRightInd w:val="0"/>
        <w:snapToGrid w:val="0"/>
        <w:spacing w:line="560" w:lineRule="exact"/>
        <w:ind w:firstLineChars="200" w:firstLine="640"/>
        <w:rPr>
          <w:rFonts w:ascii="仿宋_GB2312" w:eastAsia="仿宋_GB2312" w:hAnsi="宋体"/>
          <w:sz w:val="32"/>
          <w:szCs w:val="32"/>
        </w:rPr>
      </w:pPr>
      <w:r w:rsidRPr="00452A48">
        <w:rPr>
          <w:rFonts w:ascii="仿宋_GB2312" w:eastAsia="仿宋_GB2312" w:hAnsi="宋体" w:hint="eastAsia"/>
          <w:sz w:val="32"/>
          <w:szCs w:val="32"/>
        </w:rPr>
        <w:t>经学校党委常委会同意，现将《</w:t>
      </w:r>
      <w:r>
        <w:rPr>
          <w:rFonts w:ascii="仿宋_GB2312" w:eastAsia="仿宋_GB2312" w:hAnsi="宋体" w:hint="eastAsia"/>
          <w:sz w:val="32"/>
          <w:szCs w:val="32"/>
        </w:rPr>
        <w:t>北京林业大学关于</w:t>
      </w:r>
      <w:r w:rsidRPr="00235297">
        <w:rPr>
          <w:rFonts w:ascii="仿宋_GB2312" w:eastAsia="仿宋_GB2312" w:hAnsi="宋体" w:hint="eastAsia"/>
          <w:sz w:val="32"/>
          <w:szCs w:val="32"/>
        </w:rPr>
        <w:t>第三轮</w:t>
      </w:r>
      <w:r>
        <w:rPr>
          <w:rFonts w:ascii="仿宋_GB2312" w:eastAsia="仿宋_GB2312" w:hAnsi="宋体" w:hint="eastAsia"/>
          <w:sz w:val="32"/>
          <w:szCs w:val="32"/>
        </w:rPr>
        <w:t>聘期</w:t>
      </w:r>
      <w:r w:rsidRPr="00235297">
        <w:rPr>
          <w:rFonts w:ascii="仿宋_GB2312" w:eastAsia="仿宋_GB2312" w:hAnsi="宋体" w:hint="eastAsia"/>
          <w:sz w:val="32"/>
          <w:szCs w:val="32"/>
        </w:rPr>
        <w:t>教师岗位职责与聘用条件的规定</w:t>
      </w:r>
      <w:r w:rsidRPr="00452A48">
        <w:rPr>
          <w:rFonts w:ascii="仿宋_GB2312" w:eastAsia="仿宋_GB2312" w:hAnsi="宋体" w:hint="eastAsia"/>
          <w:sz w:val="32"/>
          <w:szCs w:val="32"/>
        </w:rPr>
        <w:t>》印发给你们，请认真贯彻落实。</w:t>
      </w:r>
    </w:p>
    <w:p w:rsidR="00EA4253" w:rsidRPr="00452A48" w:rsidRDefault="00EA4253" w:rsidP="00EA4253">
      <w:pPr>
        <w:spacing w:line="560" w:lineRule="exact"/>
        <w:ind w:firstLineChars="200" w:firstLine="640"/>
        <w:rPr>
          <w:rFonts w:ascii="仿宋_GB2312" w:eastAsia="仿宋_GB2312"/>
          <w:sz w:val="32"/>
          <w:szCs w:val="32"/>
        </w:rPr>
      </w:pPr>
    </w:p>
    <w:p w:rsidR="00EA4253" w:rsidRPr="00452A48" w:rsidRDefault="00EA4253" w:rsidP="00EA4253">
      <w:pPr>
        <w:spacing w:line="560" w:lineRule="exact"/>
        <w:ind w:rightChars="200" w:right="420"/>
        <w:jc w:val="center"/>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color w:val="000000"/>
          <w:sz w:val="32"/>
          <w:szCs w:val="32"/>
        </w:rPr>
        <w:t xml:space="preserve">        </w:t>
      </w:r>
      <w:r w:rsidRPr="00452A48">
        <w:rPr>
          <w:rFonts w:ascii="仿宋_GB2312" w:eastAsia="仿宋_GB2312" w:hint="eastAsia"/>
          <w:color w:val="000000"/>
          <w:sz w:val="32"/>
          <w:szCs w:val="32"/>
        </w:rPr>
        <w:t>北京林业大学</w:t>
      </w:r>
    </w:p>
    <w:p w:rsidR="00EA4253" w:rsidRPr="003D5082" w:rsidRDefault="00EA4253" w:rsidP="00EA4253">
      <w:pPr>
        <w:numPr>
          <w:ilvl w:val="0"/>
          <w:numId w:val="40"/>
        </w:numPr>
        <w:spacing w:line="560" w:lineRule="exact"/>
        <w:jc w:val="center"/>
        <w:rPr>
          <w:rFonts w:ascii="仿宋_GB2312" w:eastAsia="仿宋_GB2312"/>
          <w:sz w:val="32"/>
          <w:szCs w:val="32"/>
        </w:rPr>
      </w:pPr>
      <w:r w:rsidRPr="003D5082">
        <w:rPr>
          <w:rFonts w:ascii="仿宋_GB2312" w:eastAsia="仿宋_GB2312" w:hint="eastAsia"/>
          <w:color w:val="000000"/>
          <w:sz w:val="32"/>
          <w:szCs w:val="32"/>
        </w:rPr>
        <w:t xml:space="preserve"> 2017</w:t>
      </w:r>
      <w:r w:rsidRPr="003D5082">
        <w:rPr>
          <w:rFonts w:ascii="仿宋_GB2312" w:eastAsia="仿宋_GB2312" w:hAnsi="仿宋_GB2312" w:cs="仿宋_GB2312" w:hint="eastAsia"/>
          <w:color w:val="000000"/>
          <w:sz w:val="32"/>
          <w:szCs w:val="32"/>
        </w:rPr>
        <w:t>年</w:t>
      </w:r>
      <w:r w:rsidRPr="003D5082">
        <w:rPr>
          <w:rFonts w:ascii="仿宋_GB2312" w:eastAsia="仿宋_GB2312"/>
          <w:color w:val="000000"/>
          <w:sz w:val="32"/>
          <w:szCs w:val="32"/>
        </w:rPr>
        <w:t>7</w:t>
      </w:r>
      <w:r w:rsidRPr="003D5082">
        <w:rPr>
          <w:rFonts w:ascii="仿宋_GB2312" w:eastAsia="仿宋_GB2312" w:hint="eastAsia"/>
          <w:color w:val="000000"/>
          <w:sz w:val="32"/>
          <w:szCs w:val="32"/>
        </w:rPr>
        <w:t>月</w:t>
      </w:r>
      <w:r w:rsidRPr="003D5082">
        <w:rPr>
          <w:rFonts w:ascii="仿宋_GB2312" w:eastAsia="仿宋_GB2312"/>
          <w:color w:val="000000"/>
          <w:sz w:val="32"/>
          <w:szCs w:val="32"/>
        </w:rPr>
        <w:t>1</w:t>
      </w:r>
      <w:r>
        <w:rPr>
          <w:rFonts w:ascii="仿宋_GB2312" w:eastAsia="仿宋_GB2312" w:hint="eastAsia"/>
          <w:color w:val="000000"/>
          <w:sz w:val="32"/>
          <w:szCs w:val="32"/>
        </w:rPr>
        <w:t>7</w:t>
      </w:r>
      <w:r w:rsidRPr="003D5082">
        <w:rPr>
          <w:rFonts w:ascii="仿宋_GB2312" w:eastAsia="仿宋_GB2312" w:hint="eastAsia"/>
          <w:color w:val="000000"/>
          <w:sz w:val="32"/>
          <w:szCs w:val="32"/>
        </w:rPr>
        <w:t>日</w:t>
      </w:r>
    </w:p>
    <w:p w:rsidR="003623DB" w:rsidRDefault="00EA4253" w:rsidP="003623DB">
      <w:pPr>
        <w:widowControl/>
        <w:spacing w:line="700" w:lineRule="exact"/>
        <w:jc w:val="center"/>
        <w:rPr>
          <w:rFonts w:ascii="小标宋" w:eastAsia="小标宋" w:hAnsi="华文中宋"/>
          <w:b/>
          <w:sz w:val="44"/>
          <w:szCs w:val="44"/>
        </w:rPr>
      </w:pPr>
      <w:r w:rsidRPr="003D5082">
        <w:rPr>
          <w:rFonts w:ascii="仿宋_GB2312" w:eastAsia="仿宋_GB2312"/>
          <w:sz w:val="32"/>
          <w:szCs w:val="32"/>
        </w:rPr>
        <w:br w:type="page"/>
      </w:r>
      <w:r w:rsidRPr="008D7A37">
        <w:rPr>
          <w:rFonts w:ascii="小标宋" w:eastAsia="小标宋" w:hAnsi="华文中宋" w:hint="eastAsia"/>
          <w:b/>
          <w:sz w:val="44"/>
          <w:szCs w:val="44"/>
        </w:rPr>
        <w:lastRenderedPageBreak/>
        <w:t>北京林业大学</w:t>
      </w:r>
      <w:r>
        <w:rPr>
          <w:rFonts w:ascii="小标宋" w:eastAsia="小标宋" w:hAnsi="华文中宋" w:hint="eastAsia"/>
          <w:b/>
          <w:sz w:val="44"/>
          <w:szCs w:val="44"/>
        </w:rPr>
        <w:t>关于</w:t>
      </w:r>
    </w:p>
    <w:p w:rsidR="00EA4253" w:rsidRPr="003623DB" w:rsidRDefault="00EA4253" w:rsidP="003623DB">
      <w:pPr>
        <w:widowControl/>
        <w:spacing w:line="700" w:lineRule="exact"/>
        <w:jc w:val="center"/>
        <w:rPr>
          <w:rFonts w:ascii="小标宋" w:eastAsia="小标宋" w:hAnsi="华文中宋"/>
          <w:b/>
          <w:sz w:val="44"/>
          <w:szCs w:val="44"/>
        </w:rPr>
      </w:pPr>
      <w:r w:rsidRPr="008D7A37">
        <w:rPr>
          <w:rFonts w:ascii="小标宋" w:eastAsia="小标宋" w:hAnsi="华文中宋" w:hint="eastAsia"/>
          <w:b/>
          <w:sz w:val="44"/>
          <w:szCs w:val="44"/>
        </w:rPr>
        <w:t>第</w:t>
      </w:r>
      <w:r>
        <w:rPr>
          <w:rFonts w:ascii="小标宋" w:eastAsia="小标宋" w:hAnsi="华文中宋" w:hint="eastAsia"/>
          <w:b/>
          <w:sz w:val="44"/>
          <w:szCs w:val="44"/>
        </w:rPr>
        <w:t>三</w:t>
      </w:r>
      <w:r w:rsidRPr="008D7A37">
        <w:rPr>
          <w:rFonts w:ascii="小标宋" w:eastAsia="小标宋" w:hAnsi="华文中宋" w:hint="eastAsia"/>
          <w:b/>
          <w:sz w:val="44"/>
          <w:szCs w:val="44"/>
        </w:rPr>
        <w:t>轮</w:t>
      </w:r>
      <w:r>
        <w:rPr>
          <w:rFonts w:ascii="小标宋" w:eastAsia="小标宋" w:hAnsi="华文中宋" w:hint="eastAsia"/>
          <w:b/>
          <w:sz w:val="44"/>
          <w:szCs w:val="44"/>
        </w:rPr>
        <w:t>聘期</w:t>
      </w:r>
      <w:r w:rsidRPr="008D7A37">
        <w:rPr>
          <w:rFonts w:ascii="小标宋" w:eastAsia="小标宋" w:hAnsi="华文中宋"/>
          <w:b/>
          <w:sz w:val="44"/>
          <w:szCs w:val="44"/>
        </w:rPr>
        <w:t>教师岗位</w:t>
      </w:r>
      <w:r w:rsidRPr="008D7A37">
        <w:rPr>
          <w:rFonts w:ascii="小标宋" w:eastAsia="小标宋" w:hAnsi="华文中宋" w:hint="eastAsia"/>
          <w:b/>
          <w:sz w:val="44"/>
          <w:szCs w:val="44"/>
        </w:rPr>
        <w:t>职责与</w:t>
      </w:r>
      <w:r>
        <w:rPr>
          <w:rFonts w:ascii="小标宋" w:eastAsia="小标宋" w:hAnsi="华文中宋" w:hint="eastAsia"/>
          <w:b/>
          <w:sz w:val="44"/>
          <w:szCs w:val="44"/>
        </w:rPr>
        <w:t>聘用条件</w:t>
      </w:r>
      <w:r w:rsidRPr="008D7A37">
        <w:rPr>
          <w:rFonts w:ascii="小标宋" w:eastAsia="小标宋" w:hAnsi="华文中宋"/>
          <w:b/>
          <w:sz w:val="44"/>
          <w:szCs w:val="44"/>
        </w:rPr>
        <w:t>的</w:t>
      </w:r>
      <w:r>
        <w:rPr>
          <w:rFonts w:ascii="小标宋" w:eastAsia="小标宋" w:hAnsi="华文中宋" w:hint="eastAsia"/>
          <w:b/>
          <w:sz w:val="44"/>
          <w:szCs w:val="44"/>
        </w:rPr>
        <w:t>规定</w:t>
      </w:r>
    </w:p>
    <w:p w:rsidR="00720848" w:rsidRPr="00720848" w:rsidRDefault="00720848" w:rsidP="00720848">
      <w:pPr>
        <w:pStyle w:val="myfont"/>
        <w:widowControl w:val="0"/>
        <w:adjustRightInd w:val="0"/>
        <w:spacing w:before="0" w:beforeAutospacing="0" w:after="0" w:afterAutospacing="0" w:line="560" w:lineRule="exact"/>
        <w:ind w:firstLineChars="200" w:firstLine="640"/>
        <w:jc w:val="both"/>
        <w:rPr>
          <w:rFonts w:ascii="仿宋_GB2312" w:eastAsia="仿宋_GB2312"/>
          <w:sz w:val="32"/>
          <w:szCs w:val="32"/>
        </w:rPr>
      </w:pP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第一章  总则</w:t>
      </w:r>
    </w:p>
    <w:p w:rsidR="00EA4253" w:rsidRPr="003623DB" w:rsidRDefault="00EA4253" w:rsidP="00720848">
      <w:pPr>
        <w:pStyle w:val="myfont"/>
        <w:widowControl w:val="0"/>
        <w:adjustRightInd w:val="0"/>
        <w:spacing w:before="0" w:beforeAutospacing="0" w:after="0" w:afterAutospacing="0" w:line="560" w:lineRule="exact"/>
        <w:ind w:firstLineChars="200" w:firstLine="643"/>
        <w:jc w:val="both"/>
        <w:rPr>
          <w:rFonts w:ascii="仿宋_GB2312" w:eastAsia="仿宋_GB2312" w:hAnsi="仿宋_GB2312" w:cs="仿宋_GB2312"/>
          <w:sz w:val="32"/>
          <w:szCs w:val="32"/>
        </w:rPr>
      </w:pPr>
      <w:r w:rsidRPr="00720848">
        <w:rPr>
          <w:rFonts w:ascii="楷体_GB2312" w:eastAsia="楷体_GB2312" w:hAnsi="Times New Roman" w:cs="仿宋_GB2312" w:hint="eastAsia"/>
          <w:b/>
          <w:color w:val="auto"/>
          <w:kern w:val="2"/>
          <w:sz w:val="32"/>
          <w:szCs w:val="32"/>
        </w:rPr>
        <w:t xml:space="preserve">第一条 </w:t>
      </w:r>
      <w:r w:rsidRPr="003623DB">
        <w:rPr>
          <w:rFonts w:ascii="仿宋_GB2312" w:eastAsia="仿宋_GB2312" w:hint="eastAsia"/>
          <w:sz w:val="32"/>
          <w:szCs w:val="32"/>
        </w:rPr>
        <w:t>为</w:t>
      </w:r>
      <w:r w:rsidRPr="003623DB">
        <w:rPr>
          <w:rFonts w:ascii="仿宋_GB2312" w:eastAsia="仿宋_GB2312" w:hAnsi="仿宋_GB2312" w:cs="仿宋_GB2312" w:hint="eastAsia"/>
          <w:sz w:val="32"/>
          <w:szCs w:val="32"/>
        </w:rPr>
        <w:t>进一步</w:t>
      </w:r>
      <w:r w:rsidRPr="003623DB">
        <w:rPr>
          <w:rFonts w:ascii="仿宋_GB2312" w:eastAsia="仿宋_GB2312" w:cs="仿宋_GB2312" w:hint="eastAsia"/>
          <w:sz w:val="32"/>
          <w:szCs w:val="32"/>
        </w:rPr>
        <w:t>加强教师队伍建设，</w:t>
      </w:r>
      <w:proofErr w:type="gramStart"/>
      <w:r w:rsidRPr="003623DB">
        <w:rPr>
          <w:rFonts w:ascii="仿宋_GB2312" w:eastAsia="仿宋_GB2312" w:hAnsi="仿宋_GB2312" w:cs="仿宋_GB2312" w:hint="eastAsia"/>
          <w:sz w:val="32"/>
          <w:szCs w:val="32"/>
        </w:rPr>
        <w:t>做好第</w:t>
      </w:r>
      <w:proofErr w:type="gramEnd"/>
      <w:r w:rsidRPr="003623DB">
        <w:rPr>
          <w:rFonts w:ascii="仿宋_GB2312" w:eastAsia="仿宋_GB2312" w:hAnsi="仿宋_GB2312" w:cs="仿宋_GB2312" w:hint="eastAsia"/>
          <w:sz w:val="32"/>
          <w:szCs w:val="32"/>
        </w:rPr>
        <w:t>三轮聘期教师专业技术岗位聘用工作，</w:t>
      </w:r>
      <w:r w:rsidRPr="003623DB">
        <w:rPr>
          <w:rFonts w:ascii="仿宋_GB2312" w:eastAsia="仿宋_GB2312" w:cs="宋体" w:hint="eastAsia"/>
          <w:sz w:val="32"/>
          <w:szCs w:val="32"/>
        </w:rPr>
        <w:t>指导各教学科研单位制定各级教师岗位职责和</w:t>
      </w:r>
      <w:r w:rsidRPr="003623DB">
        <w:rPr>
          <w:rFonts w:ascii="仿宋_GB2312" w:eastAsia="仿宋_GB2312" w:hint="eastAsia"/>
          <w:sz w:val="32"/>
          <w:szCs w:val="32"/>
        </w:rPr>
        <w:t>聘用条件</w:t>
      </w:r>
      <w:r w:rsidRPr="003623DB">
        <w:rPr>
          <w:rFonts w:ascii="仿宋_GB2312" w:eastAsia="仿宋_GB2312" w:cs="宋体" w:hint="eastAsia"/>
          <w:sz w:val="32"/>
          <w:szCs w:val="32"/>
        </w:rPr>
        <w:t>，</w:t>
      </w:r>
      <w:r w:rsidRPr="003623DB">
        <w:rPr>
          <w:rFonts w:ascii="仿宋_GB2312" w:eastAsia="仿宋_GB2312" w:hAnsi="仿宋_GB2312" w:cs="仿宋_GB2312" w:hint="eastAsia"/>
          <w:sz w:val="32"/>
          <w:szCs w:val="32"/>
        </w:rPr>
        <w:t>根据国家有关文件精神和</w:t>
      </w:r>
      <w:r w:rsidRPr="003623DB">
        <w:rPr>
          <w:rFonts w:ascii="仿宋_GB2312" w:eastAsia="仿宋_GB2312" w:hint="eastAsia"/>
          <w:sz w:val="32"/>
          <w:szCs w:val="32"/>
        </w:rPr>
        <w:t>《北京林业大学关于第三轮岗位设置与人员聘用实施办法》</w:t>
      </w:r>
      <w:r w:rsidRPr="003623DB">
        <w:rPr>
          <w:rFonts w:ascii="仿宋_GB2312" w:eastAsia="仿宋_GB2312" w:hAnsi="仿宋_GB2312" w:cs="仿宋_GB2312" w:hint="eastAsia"/>
          <w:sz w:val="32"/>
          <w:szCs w:val="32"/>
        </w:rPr>
        <w:t>（</w:t>
      </w:r>
      <w:r w:rsidRPr="003623DB">
        <w:rPr>
          <w:rFonts w:ascii="仿宋_GB2312" w:eastAsia="仿宋_GB2312" w:hint="eastAsia"/>
          <w:sz w:val="32"/>
          <w:szCs w:val="32"/>
        </w:rPr>
        <w:t>北林人发〔2017〕号）</w:t>
      </w:r>
      <w:r w:rsidRPr="003623DB">
        <w:rPr>
          <w:rFonts w:ascii="仿宋_GB2312" w:eastAsia="仿宋_GB2312" w:hAnsi="仿宋_GB2312" w:cs="仿宋_GB2312" w:hint="eastAsia"/>
          <w:sz w:val="32"/>
          <w:szCs w:val="32"/>
        </w:rPr>
        <w:t>，制定本规定。</w:t>
      </w:r>
    </w:p>
    <w:p w:rsidR="00EA4253" w:rsidRPr="003623DB" w:rsidRDefault="00EA4253" w:rsidP="00720848">
      <w:pPr>
        <w:adjustRightInd w:val="0"/>
        <w:spacing w:line="560" w:lineRule="exact"/>
        <w:ind w:right="-79" w:firstLineChars="200" w:firstLine="643"/>
        <w:rPr>
          <w:rFonts w:ascii="仿宋_GB2312" w:eastAsia="仿宋_GB2312" w:hAnsi="宋体" w:cs="宋体"/>
          <w:color w:val="000000"/>
          <w:kern w:val="0"/>
          <w:sz w:val="32"/>
          <w:szCs w:val="32"/>
        </w:rPr>
      </w:pPr>
      <w:r w:rsidRPr="00720848">
        <w:rPr>
          <w:rFonts w:ascii="楷体_GB2312" w:eastAsia="楷体_GB2312" w:cs="仿宋_GB2312" w:hint="eastAsia"/>
          <w:b/>
          <w:sz w:val="32"/>
          <w:szCs w:val="32"/>
        </w:rPr>
        <w:t xml:space="preserve">第二条 </w:t>
      </w:r>
      <w:r w:rsidRPr="003623DB">
        <w:rPr>
          <w:rFonts w:ascii="仿宋_GB2312" w:eastAsia="仿宋_GB2312" w:hAnsi="宋体" w:hint="eastAsia"/>
          <w:color w:val="000000"/>
          <w:kern w:val="0"/>
          <w:sz w:val="32"/>
          <w:szCs w:val="32"/>
        </w:rPr>
        <w:t>教师岗位等级设置为：</w:t>
      </w:r>
      <w:r w:rsidRPr="003623DB">
        <w:rPr>
          <w:rFonts w:ascii="仿宋_GB2312" w:eastAsia="仿宋_GB2312" w:hAnsi="宋体" w:cs="宋体" w:hint="eastAsia"/>
          <w:color w:val="000000"/>
          <w:kern w:val="0"/>
          <w:sz w:val="32"/>
          <w:szCs w:val="32"/>
        </w:rPr>
        <w:t>特聘岗位、</w:t>
      </w:r>
      <w:r w:rsidRPr="003623DB">
        <w:rPr>
          <w:rFonts w:ascii="仿宋_GB2312" w:eastAsia="仿宋_GB2312" w:hAnsi="宋体" w:cs="仿宋_GB2312" w:hint="eastAsia"/>
          <w:sz w:val="32"/>
          <w:szCs w:val="32"/>
        </w:rPr>
        <w:t>青年学者特聘岗位；</w:t>
      </w:r>
      <w:r w:rsidRPr="003623DB">
        <w:rPr>
          <w:rFonts w:ascii="仿宋_GB2312" w:eastAsia="仿宋_GB2312" w:hAnsi="宋体" w:cs="宋体" w:hint="eastAsia"/>
          <w:color w:val="000000"/>
          <w:kern w:val="0"/>
          <w:sz w:val="32"/>
          <w:szCs w:val="32"/>
        </w:rPr>
        <w:t>A级岗位、B级岗位、C级岗位和D级岗位。具体分级如下（从高至低）：</w:t>
      </w:r>
    </w:p>
    <w:p w:rsidR="00EA4253" w:rsidRPr="003623DB" w:rsidRDefault="00EA4253" w:rsidP="003623DB">
      <w:pPr>
        <w:adjustRightInd w:val="0"/>
        <w:spacing w:line="560" w:lineRule="exact"/>
        <w:ind w:firstLineChars="200" w:firstLine="640"/>
        <w:rPr>
          <w:rFonts w:ascii="仿宋_GB2312" w:eastAsia="仿宋_GB2312" w:hAnsi="宋体" w:cs="宋体"/>
          <w:color w:val="000000"/>
          <w:kern w:val="0"/>
          <w:sz w:val="32"/>
          <w:szCs w:val="32"/>
        </w:rPr>
      </w:pPr>
      <w:r w:rsidRPr="003623DB">
        <w:rPr>
          <w:rFonts w:ascii="仿宋_GB2312" w:eastAsia="仿宋_GB2312" w:hAnsi="宋体" w:cs="宋体" w:hint="eastAsia"/>
          <w:color w:val="000000"/>
          <w:kern w:val="0"/>
          <w:sz w:val="32"/>
          <w:szCs w:val="32"/>
        </w:rPr>
        <w:t>特聘岗位、</w:t>
      </w:r>
      <w:r w:rsidRPr="003623DB">
        <w:rPr>
          <w:rFonts w:ascii="仿宋_GB2312" w:eastAsia="仿宋_GB2312" w:hAnsi="宋体" w:cs="仿宋_GB2312" w:hint="eastAsia"/>
          <w:sz w:val="32"/>
          <w:szCs w:val="32"/>
        </w:rPr>
        <w:t>青年学者特聘岗位</w:t>
      </w:r>
    </w:p>
    <w:p w:rsidR="00EA4253" w:rsidRPr="003623DB" w:rsidRDefault="00EA4253" w:rsidP="003623DB">
      <w:pPr>
        <w:adjustRightInd w:val="0"/>
        <w:spacing w:line="560" w:lineRule="exact"/>
        <w:ind w:firstLineChars="200" w:firstLine="640"/>
        <w:rPr>
          <w:rFonts w:ascii="仿宋_GB2312" w:eastAsia="仿宋_GB2312" w:hAnsi="宋体" w:cs="宋体"/>
          <w:color w:val="000000"/>
          <w:kern w:val="0"/>
          <w:sz w:val="32"/>
          <w:szCs w:val="32"/>
        </w:rPr>
      </w:pPr>
      <w:r w:rsidRPr="003623DB">
        <w:rPr>
          <w:rFonts w:ascii="仿宋_GB2312" w:eastAsia="仿宋_GB2312" w:hAnsi="宋体" w:cs="宋体" w:hint="eastAsia"/>
          <w:color w:val="000000"/>
          <w:kern w:val="0"/>
          <w:sz w:val="32"/>
          <w:szCs w:val="32"/>
        </w:rPr>
        <w:t>A级岗位：A1、A2、A3、A4级</w:t>
      </w:r>
    </w:p>
    <w:p w:rsidR="00EA4253" w:rsidRPr="003623DB" w:rsidRDefault="00EA4253" w:rsidP="003623DB">
      <w:pPr>
        <w:adjustRightInd w:val="0"/>
        <w:spacing w:line="560" w:lineRule="exact"/>
        <w:ind w:firstLineChars="200" w:firstLine="640"/>
        <w:rPr>
          <w:rFonts w:ascii="仿宋_GB2312" w:eastAsia="仿宋_GB2312" w:hAnsi="宋体" w:cs="宋体"/>
          <w:color w:val="000000"/>
          <w:kern w:val="0"/>
          <w:sz w:val="32"/>
          <w:szCs w:val="32"/>
        </w:rPr>
      </w:pPr>
      <w:r w:rsidRPr="003623DB">
        <w:rPr>
          <w:rFonts w:ascii="仿宋_GB2312" w:eastAsia="仿宋_GB2312" w:hAnsi="宋体" w:cs="宋体" w:hint="eastAsia"/>
          <w:color w:val="000000"/>
          <w:kern w:val="0"/>
          <w:sz w:val="32"/>
          <w:szCs w:val="32"/>
        </w:rPr>
        <w:t>B级岗位：B1、B2、B3级</w:t>
      </w:r>
    </w:p>
    <w:p w:rsidR="00EA4253" w:rsidRPr="003623DB" w:rsidRDefault="00EA4253" w:rsidP="003623DB">
      <w:pPr>
        <w:adjustRightInd w:val="0"/>
        <w:spacing w:line="560" w:lineRule="exact"/>
        <w:ind w:firstLineChars="200" w:firstLine="640"/>
        <w:rPr>
          <w:rFonts w:ascii="仿宋_GB2312" w:eastAsia="仿宋_GB2312" w:hAnsi="宋体" w:cs="宋体"/>
          <w:color w:val="000000"/>
          <w:kern w:val="0"/>
          <w:sz w:val="32"/>
          <w:szCs w:val="32"/>
        </w:rPr>
      </w:pPr>
      <w:r w:rsidRPr="003623DB">
        <w:rPr>
          <w:rFonts w:ascii="仿宋_GB2312" w:eastAsia="仿宋_GB2312" w:hAnsi="宋体" w:cs="宋体" w:hint="eastAsia"/>
          <w:color w:val="000000"/>
          <w:kern w:val="0"/>
          <w:sz w:val="32"/>
          <w:szCs w:val="32"/>
        </w:rPr>
        <w:t>C级岗位：C1、C2、C3级</w:t>
      </w:r>
    </w:p>
    <w:p w:rsidR="00EA4253" w:rsidRPr="003623DB" w:rsidRDefault="00EA4253" w:rsidP="003623DB">
      <w:pPr>
        <w:adjustRightInd w:val="0"/>
        <w:spacing w:line="560" w:lineRule="exact"/>
        <w:ind w:firstLineChars="200" w:firstLine="640"/>
        <w:rPr>
          <w:rFonts w:ascii="仿宋_GB2312" w:eastAsia="仿宋_GB2312" w:hAnsi="宋体" w:cs="宋体"/>
          <w:color w:val="000000"/>
          <w:kern w:val="0"/>
          <w:sz w:val="32"/>
          <w:szCs w:val="32"/>
        </w:rPr>
      </w:pPr>
      <w:r w:rsidRPr="003623DB">
        <w:rPr>
          <w:rFonts w:ascii="仿宋_GB2312" w:eastAsia="仿宋_GB2312" w:hAnsi="宋体" w:cs="宋体" w:hint="eastAsia"/>
          <w:color w:val="000000"/>
          <w:kern w:val="0"/>
          <w:sz w:val="32"/>
          <w:szCs w:val="32"/>
        </w:rPr>
        <w:t>D级岗位：D1、D2级</w:t>
      </w:r>
    </w:p>
    <w:p w:rsidR="00EA4253" w:rsidRPr="003623DB" w:rsidRDefault="00EA4253" w:rsidP="00720848">
      <w:pPr>
        <w:adjustRightInd w:val="0"/>
        <w:spacing w:line="560" w:lineRule="exact"/>
        <w:ind w:firstLineChars="200" w:firstLine="643"/>
        <w:rPr>
          <w:rFonts w:ascii="仿宋_GB2312" w:eastAsia="仿宋_GB2312" w:hAnsi="宋体" w:cs="宋体"/>
          <w:color w:val="000000"/>
          <w:kern w:val="0"/>
          <w:sz w:val="32"/>
          <w:szCs w:val="32"/>
        </w:rPr>
      </w:pPr>
      <w:r w:rsidRPr="00720848">
        <w:rPr>
          <w:rFonts w:ascii="楷体_GB2312" w:eastAsia="楷体_GB2312" w:cs="仿宋_GB2312" w:hint="eastAsia"/>
          <w:b/>
          <w:sz w:val="32"/>
          <w:szCs w:val="32"/>
        </w:rPr>
        <w:t xml:space="preserve">第三条 </w:t>
      </w:r>
      <w:r w:rsidRPr="003623DB">
        <w:rPr>
          <w:rFonts w:ascii="仿宋_GB2312" w:eastAsia="仿宋_GB2312" w:hAnsi="宋体" w:cs="仿宋_GB2312" w:hint="eastAsia"/>
          <w:sz w:val="32"/>
          <w:szCs w:val="32"/>
        </w:rPr>
        <w:t>教师岗位主要设置教学为主、教学科研和科研为主三种类型。各学院（部）根据聘期任务和学科、专业特点，自主设置教师岗位类型</w:t>
      </w:r>
      <w:r w:rsidRPr="003623DB">
        <w:rPr>
          <w:rFonts w:ascii="仿宋_GB2312" w:eastAsia="仿宋_GB2312" w:hint="eastAsia"/>
          <w:sz w:val="32"/>
          <w:szCs w:val="32"/>
        </w:rPr>
        <w:t>。</w:t>
      </w:r>
      <w:r w:rsidRPr="003623DB">
        <w:rPr>
          <w:rFonts w:ascii="仿宋_GB2312" w:eastAsia="仿宋_GB2312" w:hAnsi="宋体" w:cs="仿宋_GB2312" w:hint="eastAsia"/>
          <w:sz w:val="32"/>
          <w:szCs w:val="32"/>
        </w:rPr>
        <w:t>在国家级、省部级重点科研（实验）平台、独立运行建设的研究机构、国家级重大科研项目中可以设置少量专职科研型岗位，纳入教师岗位管理。</w:t>
      </w:r>
    </w:p>
    <w:p w:rsidR="00EA4253" w:rsidRPr="003623DB" w:rsidRDefault="00EA4253" w:rsidP="00720848">
      <w:pPr>
        <w:adjustRightInd w:val="0"/>
        <w:spacing w:line="560" w:lineRule="exact"/>
        <w:ind w:firstLineChars="200" w:firstLine="643"/>
        <w:rPr>
          <w:rFonts w:ascii="仿宋_GB2312" w:eastAsia="仿宋_GB2312" w:hAnsi="宋体" w:cs="宋体"/>
          <w:color w:val="000000"/>
          <w:kern w:val="0"/>
          <w:sz w:val="32"/>
          <w:szCs w:val="32"/>
        </w:rPr>
      </w:pPr>
      <w:r w:rsidRPr="00720848">
        <w:rPr>
          <w:rFonts w:ascii="楷体_GB2312" w:eastAsia="楷体_GB2312" w:cs="仿宋_GB2312" w:hint="eastAsia"/>
          <w:b/>
          <w:sz w:val="32"/>
          <w:szCs w:val="32"/>
        </w:rPr>
        <w:lastRenderedPageBreak/>
        <w:t xml:space="preserve">第四条 </w:t>
      </w:r>
      <w:r w:rsidRPr="003623DB">
        <w:rPr>
          <w:rFonts w:ascii="仿宋_GB2312" w:eastAsia="仿宋_GB2312" w:hAnsi="宋体" w:hint="eastAsia"/>
          <w:sz w:val="32"/>
          <w:szCs w:val="32"/>
        </w:rPr>
        <w:t>教师岗位职责应包括</w:t>
      </w:r>
      <w:r w:rsidRPr="003623DB">
        <w:rPr>
          <w:rFonts w:ascii="仿宋_GB2312" w:eastAsia="仿宋_GB2312" w:hAnsi="宋体" w:cs="宋体" w:hint="eastAsia"/>
          <w:color w:val="000000"/>
          <w:kern w:val="0"/>
          <w:sz w:val="32"/>
          <w:szCs w:val="32"/>
        </w:rPr>
        <w:t>本科和研究生人才培养、学科和专业建设、科学研究和实验平台建设、社会服务任务、</w:t>
      </w:r>
      <w:r w:rsidRPr="003623DB">
        <w:rPr>
          <w:rFonts w:ascii="仿宋_GB2312" w:eastAsia="仿宋_GB2312" w:hAnsi="宋体" w:hint="eastAsia"/>
          <w:sz w:val="32"/>
          <w:szCs w:val="32"/>
        </w:rPr>
        <w:t>思想政治工作和</w:t>
      </w:r>
      <w:r w:rsidRPr="003623DB">
        <w:rPr>
          <w:rFonts w:ascii="仿宋_GB2312" w:eastAsia="仿宋_GB2312" w:hAnsi="宋体" w:cs="宋体" w:hint="eastAsia"/>
          <w:color w:val="000000"/>
          <w:kern w:val="0"/>
          <w:sz w:val="32"/>
          <w:szCs w:val="32"/>
        </w:rPr>
        <w:t>公益性事务等基本内容。</w:t>
      </w:r>
    </w:p>
    <w:p w:rsidR="00EA4253" w:rsidRPr="003623DB" w:rsidRDefault="00EA4253" w:rsidP="003623DB">
      <w:pPr>
        <w:adjustRightInd w:val="0"/>
        <w:spacing w:line="560" w:lineRule="exact"/>
        <w:ind w:firstLineChars="200" w:firstLine="640"/>
        <w:rPr>
          <w:rFonts w:ascii="仿宋_GB2312" w:eastAsia="仿宋_GB2312" w:hAnsi="宋体" w:cs="宋体"/>
          <w:color w:val="000000"/>
          <w:kern w:val="0"/>
          <w:sz w:val="32"/>
          <w:szCs w:val="32"/>
        </w:rPr>
      </w:pPr>
      <w:r w:rsidRPr="003623DB">
        <w:rPr>
          <w:rFonts w:ascii="仿宋_GB2312" w:eastAsia="仿宋_GB2312" w:hAnsi="宋体" w:cs="宋体" w:hint="eastAsia"/>
          <w:color w:val="000000"/>
          <w:kern w:val="0"/>
          <w:sz w:val="32"/>
          <w:szCs w:val="32"/>
        </w:rPr>
        <w:t>教师岗位职责分为基本履职要求和聘期目标任务。其中，聘期目标任务主要体现该级岗位聘期内额定工作量和标志性成果的要求。</w:t>
      </w:r>
    </w:p>
    <w:p w:rsidR="00EA4253" w:rsidRPr="003623DB" w:rsidRDefault="00EA4253" w:rsidP="00720848">
      <w:pPr>
        <w:adjustRightInd w:val="0"/>
        <w:spacing w:line="560" w:lineRule="exact"/>
        <w:ind w:firstLineChars="200" w:firstLine="643"/>
        <w:rPr>
          <w:rFonts w:ascii="仿宋_GB2312" w:eastAsia="仿宋_GB2312" w:hAnsi="宋体" w:cs="宋体"/>
          <w:color w:val="000000"/>
          <w:kern w:val="0"/>
          <w:sz w:val="32"/>
          <w:szCs w:val="32"/>
        </w:rPr>
      </w:pPr>
      <w:r w:rsidRPr="00720848">
        <w:rPr>
          <w:rFonts w:ascii="楷体_GB2312" w:eastAsia="楷体_GB2312" w:cs="仿宋_GB2312" w:hint="eastAsia"/>
          <w:b/>
          <w:sz w:val="32"/>
          <w:szCs w:val="32"/>
        </w:rPr>
        <w:t xml:space="preserve">第五条 </w:t>
      </w:r>
      <w:r w:rsidRPr="003623DB">
        <w:rPr>
          <w:rFonts w:ascii="仿宋_GB2312" w:eastAsia="仿宋_GB2312" w:hAnsi="宋体" w:cs="宋体" w:hint="eastAsia"/>
          <w:color w:val="000000"/>
          <w:kern w:val="0"/>
          <w:sz w:val="32"/>
          <w:szCs w:val="32"/>
        </w:rPr>
        <w:t>学校统一制定教师岗位的基本履职要求。特聘岗位、青年学者特聘岗位</w:t>
      </w:r>
      <w:r w:rsidRPr="003623DB">
        <w:rPr>
          <w:rFonts w:ascii="仿宋_GB2312" w:eastAsia="仿宋_GB2312" w:hAnsi="宋体" w:cs="仿宋_GB2312" w:hint="eastAsia"/>
          <w:sz w:val="32"/>
          <w:szCs w:val="32"/>
        </w:rPr>
        <w:t>由</w:t>
      </w:r>
      <w:r w:rsidRPr="003623DB">
        <w:rPr>
          <w:rFonts w:ascii="仿宋_GB2312" w:eastAsia="仿宋_GB2312" w:hAnsi="宋体" w:hint="eastAsia"/>
          <w:sz w:val="32"/>
          <w:szCs w:val="32"/>
        </w:rPr>
        <w:t>学校制定个人和团队聘期目标任务最低标准，</w:t>
      </w:r>
      <w:r w:rsidRPr="003623DB">
        <w:rPr>
          <w:rFonts w:ascii="仿宋_GB2312" w:eastAsia="仿宋_GB2312" w:hAnsi="宋体" w:cs="宋体" w:hint="eastAsia"/>
          <w:color w:val="000000"/>
          <w:kern w:val="0"/>
          <w:sz w:val="32"/>
          <w:szCs w:val="32"/>
        </w:rPr>
        <w:t>各教学科研单位根据整体聘期任务制定本单位所有教师岗位具体聘期目标任务要求。</w:t>
      </w:r>
    </w:p>
    <w:p w:rsidR="00EA4253" w:rsidRPr="003623DB" w:rsidRDefault="00EA4253" w:rsidP="00720848">
      <w:pPr>
        <w:adjustRightInd w:val="0"/>
        <w:spacing w:line="560" w:lineRule="exact"/>
        <w:ind w:firstLineChars="200" w:firstLine="643"/>
        <w:rPr>
          <w:rFonts w:ascii="仿宋_GB2312" w:eastAsia="仿宋_GB2312" w:hAnsi="宋体" w:cs="宋体"/>
          <w:color w:val="000000"/>
          <w:kern w:val="0"/>
          <w:sz w:val="32"/>
          <w:szCs w:val="32"/>
        </w:rPr>
      </w:pPr>
      <w:r w:rsidRPr="00720848">
        <w:rPr>
          <w:rFonts w:ascii="楷体_GB2312" w:eastAsia="楷体_GB2312" w:cs="仿宋_GB2312" w:hint="eastAsia"/>
          <w:b/>
          <w:sz w:val="32"/>
          <w:szCs w:val="32"/>
        </w:rPr>
        <w:t xml:space="preserve">第六条 </w:t>
      </w:r>
      <w:r w:rsidRPr="003623DB">
        <w:rPr>
          <w:rFonts w:ascii="仿宋_GB2312" w:eastAsia="仿宋_GB2312" w:hAnsi="宋体" w:cs="宋体" w:hint="eastAsia"/>
          <w:color w:val="000000"/>
          <w:kern w:val="0"/>
          <w:sz w:val="32"/>
          <w:szCs w:val="32"/>
        </w:rPr>
        <w:t>特聘岗位、</w:t>
      </w:r>
      <w:r w:rsidRPr="003623DB">
        <w:rPr>
          <w:rFonts w:ascii="仿宋_GB2312" w:eastAsia="仿宋_GB2312" w:hAnsi="宋体" w:cs="仿宋_GB2312" w:hint="eastAsia"/>
          <w:sz w:val="32"/>
          <w:szCs w:val="32"/>
        </w:rPr>
        <w:t>青年学者特聘岗位由学校制定聘用条件，并组织聘用</w:t>
      </w:r>
      <w:r w:rsidRPr="003623DB">
        <w:rPr>
          <w:rFonts w:ascii="仿宋_GB2312" w:eastAsia="仿宋_GB2312" w:hAnsi="宋体" w:hint="eastAsia"/>
          <w:sz w:val="32"/>
          <w:szCs w:val="32"/>
        </w:rPr>
        <w:t>；</w:t>
      </w:r>
      <w:r w:rsidRPr="003623DB">
        <w:rPr>
          <w:rFonts w:ascii="仿宋_GB2312" w:eastAsia="仿宋_GB2312" w:hAnsi="宋体" w:cs="仿宋_GB2312" w:hint="eastAsia"/>
          <w:sz w:val="32"/>
          <w:szCs w:val="32"/>
        </w:rPr>
        <w:t>A级及以下岗位由各教学科研单位在学校基本要求基础上自主制定具体聘用条件，自行组织聘用。</w:t>
      </w: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第二章  岗位职责</w:t>
      </w:r>
    </w:p>
    <w:p w:rsidR="00EA4253" w:rsidRPr="003623DB" w:rsidRDefault="00EA4253" w:rsidP="00720848">
      <w:pPr>
        <w:adjustRightInd w:val="0"/>
        <w:spacing w:line="560" w:lineRule="exact"/>
        <w:ind w:firstLineChars="200" w:firstLine="643"/>
        <w:rPr>
          <w:rFonts w:ascii="仿宋_GB2312" w:eastAsia="仿宋_GB2312" w:hAnsi="宋体"/>
          <w:sz w:val="32"/>
          <w:szCs w:val="32"/>
        </w:rPr>
      </w:pPr>
      <w:r w:rsidRPr="00720848">
        <w:rPr>
          <w:rFonts w:ascii="楷体_GB2312" w:eastAsia="楷体_GB2312" w:cs="仿宋_GB2312" w:hint="eastAsia"/>
          <w:b/>
          <w:sz w:val="32"/>
          <w:szCs w:val="32"/>
        </w:rPr>
        <w:t>第七条 基本履职要求</w:t>
      </w:r>
    </w:p>
    <w:p w:rsidR="00EA4253" w:rsidRPr="00B02EC0" w:rsidRDefault="00EA4253" w:rsidP="003623DB">
      <w:pPr>
        <w:adjustRightInd w:val="0"/>
        <w:spacing w:line="560" w:lineRule="exact"/>
        <w:ind w:firstLineChars="200" w:firstLine="640"/>
        <w:rPr>
          <w:rFonts w:ascii="仿宋_GB2312" w:eastAsia="仿宋_GB2312" w:hAnsi="宋体" w:cs="宋体"/>
          <w:kern w:val="0"/>
          <w:sz w:val="32"/>
          <w:szCs w:val="32"/>
        </w:rPr>
      </w:pPr>
      <w:r w:rsidRPr="00B02EC0">
        <w:rPr>
          <w:rFonts w:ascii="仿宋_GB2312" w:eastAsia="仿宋_GB2312" w:hAnsi="宋体" w:cs="宋体" w:hint="eastAsia"/>
          <w:kern w:val="0"/>
          <w:sz w:val="32"/>
          <w:szCs w:val="32"/>
        </w:rPr>
        <w:t>一、特聘岗位、青年学者特聘岗位和A级岗位基本履职要求</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1.承担学科、专业建设工作。</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聘期内担任所在一级学科、二级学科带头（负责）人的，主持制定并组织实施学科发展规划，学术方向明确，引领学科团队达到国内领先和国际先进水平。</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聘期内担任专业负责人的，全面负责专业、教学团队建设工作；保持国家级优秀教学团队水平和特色专业建设点；创造条件</w:t>
      </w:r>
      <w:r w:rsidRPr="003623DB">
        <w:rPr>
          <w:rFonts w:ascii="仿宋_GB2312" w:eastAsia="仿宋_GB2312" w:hAnsi="宋体" w:cs="宋体" w:hint="eastAsia"/>
          <w:kern w:val="0"/>
          <w:sz w:val="32"/>
          <w:szCs w:val="32"/>
        </w:rPr>
        <w:lastRenderedPageBreak/>
        <w:t>申报国家级优秀教学团队和特色专业建设点。</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2.完成本科生、研究生人才培养和教学研究任务，承担创新创业和教学改革任务；硕士点及以上学科的，应讲授研究生前沿课程。</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3.定期举办学术讲座。促进学术交流，积极举办本领域国际或全国高水平的学术会议。</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4.承担重点科研平台、本科教学实验室的建设任务。</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5.全面负责学科团队或教学团队的人才梯队建设，引进教学科研骨干，培养青年教师工作。</w:t>
      </w:r>
    </w:p>
    <w:p w:rsidR="00EA4253" w:rsidRPr="003623DB" w:rsidRDefault="00EA4253" w:rsidP="003623DB">
      <w:pPr>
        <w:adjustRightInd w:val="0"/>
        <w:spacing w:line="560" w:lineRule="exact"/>
        <w:ind w:firstLineChars="200" w:firstLine="640"/>
        <w:rPr>
          <w:rFonts w:ascii="仿宋_GB2312" w:eastAsia="仿宋_GB2312" w:hAnsi="宋体" w:cs="宋体"/>
          <w:kern w:val="0"/>
          <w:sz w:val="32"/>
          <w:szCs w:val="32"/>
        </w:rPr>
      </w:pPr>
      <w:r w:rsidRPr="003623DB">
        <w:rPr>
          <w:rFonts w:ascii="仿宋_GB2312" w:eastAsia="仿宋_GB2312" w:hAnsi="宋体" w:cs="宋体" w:hint="eastAsia"/>
          <w:kern w:val="0"/>
          <w:sz w:val="32"/>
          <w:szCs w:val="32"/>
        </w:rPr>
        <w:t>6.积极申报并争取获得国家级、省部级教学、科研成果奖。</w:t>
      </w:r>
    </w:p>
    <w:p w:rsidR="00EA4253" w:rsidRPr="003623DB" w:rsidRDefault="00EA4253" w:rsidP="003623DB">
      <w:pPr>
        <w:adjustRightInd w:val="0"/>
        <w:spacing w:line="560" w:lineRule="exact"/>
        <w:ind w:firstLineChars="200" w:firstLine="640"/>
        <w:rPr>
          <w:rFonts w:ascii="仿宋_GB2312" w:eastAsia="仿宋_GB2312" w:hAnsi="宋体" w:cs="宋体"/>
          <w:bCs/>
          <w:color w:val="000000"/>
          <w:kern w:val="0"/>
          <w:sz w:val="32"/>
          <w:szCs w:val="32"/>
        </w:rPr>
      </w:pPr>
      <w:r w:rsidRPr="003623DB">
        <w:rPr>
          <w:rFonts w:ascii="仿宋_GB2312" w:eastAsia="仿宋_GB2312" w:hAnsi="宋体" w:cs="宋体" w:hint="eastAsia"/>
          <w:bCs/>
          <w:color w:val="000000"/>
          <w:kern w:val="0"/>
          <w:sz w:val="32"/>
          <w:szCs w:val="32"/>
        </w:rPr>
        <w:t>二、B级、C级和D级岗位基本履职要求由各教学科研单位制订。</w:t>
      </w:r>
    </w:p>
    <w:p w:rsidR="00EA4253" w:rsidRPr="003623DB" w:rsidRDefault="00EA4253" w:rsidP="00720848">
      <w:pPr>
        <w:adjustRightInd w:val="0"/>
        <w:spacing w:line="560" w:lineRule="exact"/>
        <w:ind w:firstLineChars="200" w:firstLine="643"/>
        <w:rPr>
          <w:rFonts w:ascii="仿宋_GB2312" w:eastAsia="仿宋_GB2312" w:hAnsi="宋体" w:cs="宋体"/>
          <w:color w:val="000000"/>
          <w:kern w:val="0"/>
          <w:sz w:val="32"/>
          <w:szCs w:val="32"/>
        </w:rPr>
      </w:pPr>
      <w:r w:rsidRPr="00720848">
        <w:rPr>
          <w:rFonts w:ascii="楷体_GB2312" w:eastAsia="楷体_GB2312" w:cs="仿宋_GB2312" w:hint="eastAsia"/>
          <w:b/>
          <w:sz w:val="32"/>
          <w:szCs w:val="32"/>
        </w:rPr>
        <w:t xml:space="preserve">第八条 </w:t>
      </w:r>
      <w:r w:rsidRPr="003623DB">
        <w:rPr>
          <w:rFonts w:ascii="仿宋_GB2312" w:eastAsia="仿宋_GB2312" w:hAnsi="宋体" w:cs="宋体" w:hint="eastAsia"/>
          <w:color w:val="000000"/>
          <w:kern w:val="0"/>
          <w:sz w:val="32"/>
          <w:szCs w:val="32"/>
        </w:rPr>
        <w:t>教学科研单位应依据本单位发展规划和学校下达的整体聘期任务具体制定各级教师岗位的聘期目标任务。按照教师分类指导的原则，区别教学为主、教学科研、科研为主和专职科研</w:t>
      </w:r>
      <w:r w:rsidRPr="003623DB">
        <w:rPr>
          <w:rFonts w:ascii="仿宋_GB2312" w:eastAsia="仿宋_GB2312" w:hAnsi="宋体" w:cs="仿宋_GB2312" w:hint="eastAsia"/>
          <w:sz w:val="32"/>
          <w:szCs w:val="32"/>
        </w:rPr>
        <w:t>不同类型</w:t>
      </w:r>
      <w:r w:rsidRPr="003623DB">
        <w:rPr>
          <w:rFonts w:ascii="仿宋_GB2312" w:eastAsia="仿宋_GB2312" w:hAnsi="宋体" w:cs="宋体" w:hint="eastAsia"/>
          <w:color w:val="000000"/>
          <w:kern w:val="0"/>
          <w:sz w:val="32"/>
          <w:szCs w:val="32"/>
        </w:rPr>
        <w:t>制定额定工作量标准和聘期目标任务。专职科研人员可不做本科教学要求。</w:t>
      </w:r>
    </w:p>
    <w:p w:rsidR="00EA4253" w:rsidRPr="003623DB" w:rsidRDefault="00EA4253" w:rsidP="00720848">
      <w:pPr>
        <w:adjustRightInd w:val="0"/>
        <w:spacing w:line="560" w:lineRule="exact"/>
        <w:ind w:firstLineChars="200" w:firstLine="643"/>
        <w:rPr>
          <w:rFonts w:ascii="仿宋_GB2312" w:eastAsia="仿宋_GB2312" w:hAnsi="宋体" w:cs="宋体"/>
          <w:bCs/>
          <w:color w:val="000000"/>
          <w:kern w:val="0"/>
          <w:sz w:val="32"/>
          <w:szCs w:val="32"/>
        </w:rPr>
      </w:pPr>
      <w:r w:rsidRPr="00720848">
        <w:rPr>
          <w:rFonts w:ascii="楷体_GB2312" w:eastAsia="楷体_GB2312" w:cs="仿宋_GB2312" w:hint="eastAsia"/>
          <w:b/>
          <w:sz w:val="32"/>
          <w:szCs w:val="32"/>
        </w:rPr>
        <w:t xml:space="preserve">第九条 </w:t>
      </w:r>
      <w:r w:rsidRPr="003623DB">
        <w:rPr>
          <w:rFonts w:ascii="仿宋_GB2312" w:eastAsia="仿宋_GB2312" w:hAnsi="宋体" w:cs="宋体" w:hint="eastAsia"/>
          <w:bCs/>
          <w:color w:val="000000"/>
          <w:kern w:val="0"/>
          <w:sz w:val="32"/>
          <w:szCs w:val="32"/>
        </w:rPr>
        <w:t>特聘岗位</w:t>
      </w:r>
      <w:r w:rsidRPr="003623DB">
        <w:rPr>
          <w:rFonts w:ascii="仿宋_GB2312" w:eastAsia="仿宋_GB2312" w:hAnsi="宋体" w:cs="宋体" w:hint="eastAsia"/>
          <w:color w:val="000000" w:themeColor="text1"/>
          <w:kern w:val="0"/>
          <w:sz w:val="32"/>
          <w:szCs w:val="32"/>
        </w:rPr>
        <w:t>聘期内需完成以下</w:t>
      </w:r>
      <w:r w:rsidRPr="003623DB">
        <w:rPr>
          <w:rFonts w:ascii="仿宋_GB2312" w:eastAsia="仿宋_GB2312" w:hAnsi="宋体" w:cs="宋体" w:hint="eastAsia"/>
          <w:color w:val="000000"/>
          <w:kern w:val="0"/>
          <w:sz w:val="32"/>
          <w:szCs w:val="32"/>
        </w:rPr>
        <w:t>聘</w:t>
      </w:r>
      <w:r w:rsidRPr="003623DB">
        <w:rPr>
          <w:rFonts w:ascii="仿宋_GB2312" w:eastAsia="仿宋_GB2312" w:hAnsi="宋体" w:cs="宋体" w:hint="eastAsia"/>
          <w:bCs/>
          <w:color w:val="000000"/>
          <w:kern w:val="0"/>
          <w:sz w:val="32"/>
          <w:szCs w:val="32"/>
        </w:rPr>
        <w:t>期目标任务最低要求：</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1.每学年讲授本科生课程不少于1门，且聘期累计主讲课程自然学时数不少于96学时。</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2.主持国家级科研项目不少于1项。</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3.主持</w:t>
      </w:r>
      <w:r w:rsidR="00FF2F83" w:rsidRPr="003623DB">
        <w:rPr>
          <w:rFonts w:ascii="仿宋_GB2312" w:eastAsia="仿宋_GB2312" w:hAnsi="宋体" w:cs="宋体" w:hint="eastAsia"/>
          <w:color w:val="000000" w:themeColor="text1"/>
          <w:kern w:val="0"/>
          <w:sz w:val="32"/>
          <w:szCs w:val="32"/>
        </w:rPr>
        <w:t>纵向</w:t>
      </w:r>
      <w:r w:rsidRPr="003623DB">
        <w:rPr>
          <w:rFonts w:ascii="仿宋_GB2312" w:eastAsia="仿宋_GB2312" w:hAnsi="宋体" w:cs="宋体" w:hint="eastAsia"/>
          <w:color w:val="000000" w:themeColor="text1"/>
          <w:kern w:val="0"/>
          <w:sz w:val="32"/>
          <w:szCs w:val="32"/>
        </w:rPr>
        <w:t>科研项目到账</w:t>
      </w:r>
      <w:proofErr w:type="gramStart"/>
      <w:r w:rsidRPr="003623DB">
        <w:rPr>
          <w:rFonts w:ascii="仿宋_GB2312" w:eastAsia="仿宋_GB2312" w:hAnsi="宋体" w:cs="宋体" w:hint="eastAsia"/>
          <w:color w:val="000000" w:themeColor="text1"/>
          <w:kern w:val="0"/>
          <w:sz w:val="32"/>
          <w:szCs w:val="32"/>
        </w:rPr>
        <w:t>校留经费</w:t>
      </w:r>
      <w:proofErr w:type="gramEnd"/>
      <w:r w:rsidRPr="003623DB">
        <w:rPr>
          <w:rFonts w:ascii="仿宋_GB2312" w:eastAsia="仿宋_GB2312" w:hAnsi="宋体" w:cs="宋体" w:hint="eastAsia"/>
          <w:color w:val="000000" w:themeColor="text1"/>
          <w:kern w:val="0"/>
          <w:sz w:val="32"/>
          <w:szCs w:val="32"/>
        </w:rPr>
        <w:t>自然科学类不低于500</w:t>
      </w:r>
      <w:r w:rsidRPr="003623DB">
        <w:rPr>
          <w:rFonts w:ascii="仿宋_GB2312" w:eastAsia="仿宋_GB2312" w:hAnsi="宋体" w:cs="宋体" w:hint="eastAsia"/>
          <w:color w:val="000000" w:themeColor="text1"/>
          <w:kern w:val="0"/>
          <w:sz w:val="32"/>
          <w:szCs w:val="32"/>
        </w:rPr>
        <w:lastRenderedPageBreak/>
        <w:t>万元，人文社科类不低于200万元；或主持国家自然科学基金重点项目、重大项目、重大研究计划项目、杰出青年项目、国家重大科研仪器研制项目1项；或主持国家社会科学基金重大项目1项；或主持重点研发项目1项；或主持重大专项项目1项。</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4.以第一完成人获得国家三大奖，或</w:t>
      </w:r>
      <w:r w:rsidR="00FF2F83" w:rsidRPr="003623DB">
        <w:rPr>
          <w:rFonts w:ascii="仿宋_GB2312" w:eastAsia="仿宋_GB2312" w:hAnsi="宋体" w:cs="宋体" w:hint="eastAsia"/>
          <w:color w:val="000000" w:themeColor="text1"/>
          <w:kern w:val="0"/>
          <w:sz w:val="32"/>
          <w:szCs w:val="32"/>
        </w:rPr>
        <w:t>第一完成人</w:t>
      </w:r>
      <w:r w:rsidRPr="003623DB">
        <w:rPr>
          <w:rFonts w:ascii="仿宋_GB2312" w:eastAsia="仿宋_GB2312" w:hAnsi="宋体" w:cs="宋体" w:hint="eastAsia"/>
          <w:color w:val="000000" w:themeColor="text1"/>
          <w:kern w:val="0"/>
          <w:sz w:val="32"/>
          <w:szCs w:val="32"/>
        </w:rPr>
        <w:t>获得国家学科评估指标体系中认可奖项的二等及以上奖励。</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5.完成下列任务之一：</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①发表SCI一区论文不少于4篇，或二区以上论文不少于8篇。</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人文社科</w:t>
      </w:r>
      <w:proofErr w:type="gramStart"/>
      <w:r w:rsidRPr="003623DB">
        <w:rPr>
          <w:rFonts w:ascii="仿宋_GB2312" w:eastAsia="仿宋_GB2312" w:hAnsi="宋体" w:cs="宋体" w:hint="eastAsia"/>
          <w:color w:val="000000" w:themeColor="text1"/>
          <w:kern w:val="0"/>
          <w:sz w:val="32"/>
          <w:szCs w:val="32"/>
        </w:rPr>
        <w:t>类发表</w:t>
      </w:r>
      <w:proofErr w:type="gramEnd"/>
      <w:r w:rsidRPr="003623DB">
        <w:rPr>
          <w:rFonts w:ascii="仿宋_GB2312" w:eastAsia="仿宋_GB2312" w:hAnsi="宋体" w:cs="宋体" w:hint="eastAsia"/>
          <w:color w:val="000000" w:themeColor="text1"/>
          <w:kern w:val="0"/>
          <w:sz w:val="32"/>
          <w:szCs w:val="32"/>
        </w:rPr>
        <w:t>不少于8篇高水平论文（指附录人文</w:t>
      </w:r>
      <w:r w:rsidR="00FF2F83">
        <w:rPr>
          <w:rFonts w:ascii="仿宋_GB2312" w:eastAsia="仿宋_GB2312" w:hAnsi="宋体" w:cs="宋体" w:hint="eastAsia"/>
          <w:color w:val="000000" w:themeColor="text1"/>
          <w:kern w:val="0"/>
          <w:sz w:val="32"/>
          <w:szCs w:val="32"/>
        </w:rPr>
        <w:t>社科类刊物</w:t>
      </w:r>
      <w:r w:rsidRPr="003623DB">
        <w:rPr>
          <w:rFonts w:ascii="仿宋_GB2312" w:eastAsia="仿宋_GB2312" w:hAnsi="宋体" w:cs="宋体" w:hint="eastAsia"/>
          <w:color w:val="000000" w:themeColor="text1"/>
          <w:kern w:val="0"/>
          <w:sz w:val="32"/>
          <w:szCs w:val="32"/>
        </w:rPr>
        <w:t>收录或SSCI、SCI、A&amp;HCI检索论文）。</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②技术成果转让收入到校经费不少于200万元。</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③主持横向项目到账</w:t>
      </w:r>
      <w:proofErr w:type="gramStart"/>
      <w:r w:rsidRPr="003623DB">
        <w:rPr>
          <w:rFonts w:ascii="仿宋_GB2312" w:eastAsia="仿宋_GB2312" w:hAnsi="宋体" w:cs="宋体" w:hint="eastAsia"/>
          <w:color w:val="000000" w:themeColor="text1"/>
          <w:kern w:val="0"/>
          <w:sz w:val="32"/>
          <w:szCs w:val="32"/>
        </w:rPr>
        <w:t>校留科研</w:t>
      </w:r>
      <w:proofErr w:type="gramEnd"/>
      <w:r w:rsidRPr="003623DB">
        <w:rPr>
          <w:rFonts w:ascii="仿宋_GB2312" w:eastAsia="仿宋_GB2312" w:hAnsi="宋体" w:cs="宋体" w:hint="eastAsia"/>
          <w:color w:val="000000" w:themeColor="text1"/>
          <w:kern w:val="0"/>
          <w:sz w:val="32"/>
          <w:szCs w:val="32"/>
        </w:rPr>
        <w:t>经费自然科学类不少于800万元，人文社科类不少于200万元。</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6.聘期内须组建学术团队，团队科研项目到账总经费自然科学类不低于1200万，团队发表SCI二区以上文章15篇；人文社科类不低于400万元，团队发表不少于15篇高水平论文</w:t>
      </w:r>
      <w:r w:rsidR="00FF2F83" w:rsidRPr="003623DB">
        <w:rPr>
          <w:rFonts w:ascii="仿宋_GB2312" w:eastAsia="仿宋_GB2312" w:hAnsi="宋体" w:cs="宋体" w:hint="eastAsia"/>
          <w:color w:val="000000" w:themeColor="text1"/>
          <w:kern w:val="0"/>
          <w:sz w:val="32"/>
          <w:szCs w:val="32"/>
        </w:rPr>
        <w:t>（指附录人文</w:t>
      </w:r>
      <w:r w:rsidR="00FF2F83">
        <w:rPr>
          <w:rFonts w:ascii="仿宋_GB2312" w:eastAsia="仿宋_GB2312" w:hAnsi="宋体" w:cs="宋体" w:hint="eastAsia"/>
          <w:color w:val="000000" w:themeColor="text1"/>
          <w:kern w:val="0"/>
          <w:sz w:val="32"/>
          <w:szCs w:val="32"/>
        </w:rPr>
        <w:t>社科类刊物</w:t>
      </w:r>
      <w:r w:rsidR="00FF2F83" w:rsidRPr="003623DB">
        <w:rPr>
          <w:rFonts w:ascii="仿宋_GB2312" w:eastAsia="仿宋_GB2312" w:hAnsi="宋体" w:cs="宋体" w:hint="eastAsia"/>
          <w:color w:val="000000" w:themeColor="text1"/>
          <w:kern w:val="0"/>
          <w:sz w:val="32"/>
          <w:szCs w:val="32"/>
        </w:rPr>
        <w:t>收录或SSCI、SCI、A&amp;HCI检索论文）</w:t>
      </w:r>
      <w:r w:rsidRPr="003623DB">
        <w:rPr>
          <w:rFonts w:ascii="仿宋_GB2312" w:eastAsia="仿宋_GB2312" w:hAnsi="宋体" w:cs="宋体" w:hint="eastAsia"/>
          <w:color w:val="000000" w:themeColor="text1"/>
          <w:kern w:val="0"/>
          <w:sz w:val="32"/>
          <w:szCs w:val="32"/>
        </w:rPr>
        <w:t>。</w:t>
      </w:r>
    </w:p>
    <w:p w:rsidR="00EA4253" w:rsidRPr="00720848" w:rsidRDefault="00EA4253" w:rsidP="00720848">
      <w:pPr>
        <w:adjustRightInd w:val="0"/>
        <w:spacing w:line="560" w:lineRule="exact"/>
        <w:ind w:firstLineChars="200" w:firstLine="643"/>
        <w:rPr>
          <w:rFonts w:ascii="楷体_GB2312" w:eastAsia="楷体_GB2312" w:cs="仿宋_GB2312"/>
          <w:b/>
          <w:sz w:val="32"/>
          <w:szCs w:val="32"/>
        </w:rPr>
      </w:pPr>
      <w:r w:rsidRPr="00720848">
        <w:rPr>
          <w:rFonts w:ascii="楷体_GB2312" w:eastAsia="楷体_GB2312" w:cs="仿宋_GB2312" w:hint="eastAsia"/>
          <w:b/>
          <w:sz w:val="32"/>
          <w:szCs w:val="32"/>
        </w:rPr>
        <w:t xml:space="preserve">第十条 </w:t>
      </w:r>
      <w:r w:rsidRPr="00720848">
        <w:rPr>
          <w:rFonts w:ascii="仿宋_GB2312" w:eastAsia="仿宋_GB2312" w:hAnsi="宋体" w:cs="宋体" w:hint="eastAsia"/>
          <w:color w:val="000000" w:themeColor="text1"/>
          <w:kern w:val="0"/>
          <w:sz w:val="32"/>
          <w:szCs w:val="32"/>
        </w:rPr>
        <w:t>教学为主型特聘岗位聘期内需完成以下聘期目标任务最低要求：</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1.每学年讲授本科生课程不少于1门，且聘期累计主讲课程自然学时数不少于256学时。</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lastRenderedPageBreak/>
        <w:t>2.主持省部级及以上教学研究项目至少1项。</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3.主编省部级及以上重点教材1部。</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4.</w:t>
      </w:r>
      <w:r w:rsidRPr="003623DB">
        <w:rPr>
          <w:rFonts w:ascii="仿宋_GB2312" w:eastAsia="仿宋_GB2312" w:hAnsi="宋体" w:cs="仿宋_GB2312" w:hint="eastAsia"/>
          <w:sz w:val="32"/>
          <w:szCs w:val="32"/>
        </w:rPr>
        <w:t>承担本科生课程的评教结果达到学校规定标准（新办法出台后另发补充通知）。</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5.完成下列任务中的两条：</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①获得国家“万人计划”教学名师称号。</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②获国家级教学成果一等奖及以上（排名前二），或获国家级教学成果二等奖（第一完成人）。</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③作为负责人申报并获批国家级教学团队。</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④获聘教育部认定的高等学校教学指导委员会主任委员（不包括分委员会）。</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⑤指导大学生参加教务部门认定的学科竞赛获省部级一等及以上奖励。</w:t>
      </w:r>
    </w:p>
    <w:p w:rsidR="00EA4253" w:rsidRPr="003623DB" w:rsidRDefault="00EA4253" w:rsidP="00720848">
      <w:pPr>
        <w:adjustRightInd w:val="0"/>
        <w:spacing w:line="560" w:lineRule="exact"/>
        <w:ind w:firstLineChars="200" w:firstLine="643"/>
        <w:rPr>
          <w:rFonts w:ascii="仿宋_GB2312" w:eastAsia="仿宋_GB2312" w:hAnsi="宋体" w:cs="宋体"/>
          <w:bCs/>
          <w:color w:val="000000"/>
          <w:kern w:val="0"/>
          <w:sz w:val="32"/>
          <w:szCs w:val="32"/>
        </w:rPr>
      </w:pPr>
      <w:r w:rsidRPr="00720848">
        <w:rPr>
          <w:rFonts w:ascii="楷体_GB2312" w:eastAsia="楷体_GB2312" w:cs="仿宋_GB2312" w:hint="eastAsia"/>
          <w:b/>
          <w:sz w:val="32"/>
          <w:szCs w:val="32"/>
        </w:rPr>
        <w:t xml:space="preserve">第十一条 </w:t>
      </w:r>
      <w:r w:rsidRPr="003623DB">
        <w:rPr>
          <w:rFonts w:ascii="仿宋_GB2312" w:eastAsia="仿宋_GB2312" w:hAnsi="宋体" w:cs="宋体" w:hint="eastAsia"/>
          <w:color w:val="000000"/>
          <w:kern w:val="0"/>
          <w:sz w:val="32"/>
          <w:szCs w:val="32"/>
        </w:rPr>
        <w:t>青年学者特聘岗位聘期内</w:t>
      </w:r>
      <w:r w:rsidRPr="003623DB">
        <w:rPr>
          <w:rFonts w:ascii="仿宋_GB2312" w:eastAsia="仿宋_GB2312" w:hAnsi="宋体" w:cs="宋体" w:hint="eastAsia"/>
          <w:color w:val="000000" w:themeColor="text1"/>
          <w:kern w:val="0"/>
          <w:sz w:val="32"/>
          <w:szCs w:val="32"/>
        </w:rPr>
        <w:t>需完成以下</w:t>
      </w:r>
      <w:r w:rsidRPr="003623DB">
        <w:rPr>
          <w:rFonts w:ascii="仿宋_GB2312" w:eastAsia="仿宋_GB2312" w:hAnsi="宋体" w:cs="宋体" w:hint="eastAsia"/>
          <w:color w:val="000000"/>
          <w:kern w:val="0"/>
          <w:sz w:val="32"/>
          <w:szCs w:val="32"/>
        </w:rPr>
        <w:t>聘</w:t>
      </w:r>
      <w:r w:rsidRPr="003623DB">
        <w:rPr>
          <w:rFonts w:ascii="仿宋_GB2312" w:eastAsia="仿宋_GB2312" w:hAnsi="宋体" w:cs="宋体" w:hint="eastAsia"/>
          <w:bCs/>
          <w:color w:val="000000"/>
          <w:kern w:val="0"/>
          <w:sz w:val="32"/>
          <w:szCs w:val="32"/>
        </w:rPr>
        <w:t>期目标任务最低要求：</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1.每学年讲授本科生课程不少于1门，且聘期累计主讲课程自然学时数不少于96学时。</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2.主持国家级科研项目不少于1项。</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3.主持科研项目到账</w:t>
      </w:r>
      <w:proofErr w:type="gramStart"/>
      <w:r w:rsidRPr="003623DB">
        <w:rPr>
          <w:rFonts w:ascii="仿宋_GB2312" w:eastAsia="仿宋_GB2312" w:hAnsi="宋体" w:cs="宋体" w:hint="eastAsia"/>
          <w:color w:val="000000" w:themeColor="text1"/>
          <w:kern w:val="0"/>
          <w:sz w:val="32"/>
          <w:szCs w:val="32"/>
        </w:rPr>
        <w:t>校留经费</w:t>
      </w:r>
      <w:proofErr w:type="gramEnd"/>
      <w:r w:rsidRPr="003623DB">
        <w:rPr>
          <w:rFonts w:ascii="仿宋_GB2312" w:eastAsia="仿宋_GB2312" w:hAnsi="宋体" w:cs="宋体" w:hint="eastAsia"/>
          <w:color w:val="000000" w:themeColor="text1"/>
          <w:kern w:val="0"/>
          <w:sz w:val="32"/>
          <w:szCs w:val="32"/>
        </w:rPr>
        <w:t>自然科学类不低于150万元，人文社科类不低于60万元。</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4.聘期内必须申报并争取获得国家自然科学基金优秀青年、杰出青年项目、重点项目、重大项目、重大研究计划项目、国家</w:t>
      </w:r>
      <w:r w:rsidRPr="003623DB">
        <w:rPr>
          <w:rFonts w:ascii="仿宋_GB2312" w:eastAsia="仿宋_GB2312" w:hAnsi="宋体" w:cs="宋体" w:hint="eastAsia"/>
          <w:color w:val="000000" w:themeColor="text1"/>
          <w:kern w:val="0"/>
          <w:sz w:val="32"/>
          <w:szCs w:val="32"/>
        </w:rPr>
        <w:lastRenderedPageBreak/>
        <w:t>重大科研仪器研制项目1项；或主持国家社会科学基金重大项目1项；或主持重点研发项目1项；或主持重大专项项目1项。</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5.聘期内必须申报并争取获得国家三大奖（排名前二），或以第一完成人获得国家学科评估指标体系中认可奖项的二等及以上奖励。</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6.完成下列任务之一：</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①发表SCI一区论文不少于4篇，或二区以上论文不少于8篇。</w:t>
      </w:r>
    </w:p>
    <w:p w:rsidR="00EA4253" w:rsidRPr="003623DB" w:rsidRDefault="00EA4253" w:rsidP="003623DB">
      <w:pPr>
        <w:adjustRightInd w:val="0"/>
        <w:spacing w:line="560" w:lineRule="exact"/>
        <w:ind w:firstLineChars="200" w:firstLine="640"/>
        <w:rPr>
          <w:rFonts w:ascii="仿宋_GB2312" w:eastAsia="仿宋_GB2312" w:hAnsi="宋体" w:cs="宋体"/>
          <w:i/>
          <w:color w:val="FF0000"/>
          <w:kern w:val="0"/>
          <w:sz w:val="32"/>
          <w:szCs w:val="32"/>
        </w:rPr>
      </w:pPr>
      <w:r w:rsidRPr="003623DB">
        <w:rPr>
          <w:rFonts w:ascii="仿宋_GB2312" w:eastAsia="仿宋_GB2312" w:hAnsi="宋体" w:cs="宋体" w:hint="eastAsia"/>
          <w:color w:val="000000" w:themeColor="text1"/>
          <w:kern w:val="0"/>
          <w:sz w:val="32"/>
          <w:szCs w:val="32"/>
        </w:rPr>
        <w:t>人文社科</w:t>
      </w:r>
      <w:proofErr w:type="gramStart"/>
      <w:r w:rsidRPr="003623DB">
        <w:rPr>
          <w:rFonts w:ascii="仿宋_GB2312" w:eastAsia="仿宋_GB2312" w:hAnsi="宋体" w:cs="宋体" w:hint="eastAsia"/>
          <w:color w:val="000000" w:themeColor="text1"/>
          <w:kern w:val="0"/>
          <w:sz w:val="32"/>
          <w:szCs w:val="32"/>
        </w:rPr>
        <w:t>类发表</w:t>
      </w:r>
      <w:proofErr w:type="gramEnd"/>
      <w:r w:rsidRPr="003623DB">
        <w:rPr>
          <w:rFonts w:ascii="仿宋_GB2312" w:eastAsia="仿宋_GB2312" w:hAnsi="宋体" w:cs="宋体" w:hint="eastAsia"/>
          <w:color w:val="000000" w:themeColor="text1"/>
          <w:kern w:val="0"/>
          <w:sz w:val="32"/>
          <w:szCs w:val="32"/>
        </w:rPr>
        <w:t>不少于8篇高水平论文</w:t>
      </w:r>
      <w:r w:rsidR="00FF2F83" w:rsidRPr="003623DB">
        <w:rPr>
          <w:rFonts w:ascii="仿宋_GB2312" w:eastAsia="仿宋_GB2312" w:hAnsi="宋体" w:cs="宋体" w:hint="eastAsia"/>
          <w:color w:val="000000" w:themeColor="text1"/>
          <w:kern w:val="0"/>
          <w:sz w:val="32"/>
          <w:szCs w:val="32"/>
        </w:rPr>
        <w:t>（指附录人文</w:t>
      </w:r>
      <w:r w:rsidR="00FF2F83">
        <w:rPr>
          <w:rFonts w:ascii="仿宋_GB2312" w:eastAsia="仿宋_GB2312" w:hAnsi="宋体" w:cs="宋体" w:hint="eastAsia"/>
          <w:color w:val="000000" w:themeColor="text1"/>
          <w:kern w:val="0"/>
          <w:sz w:val="32"/>
          <w:szCs w:val="32"/>
        </w:rPr>
        <w:t>社科类刊物</w:t>
      </w:r>
      <w:r w:rsidR="00FF2F83" w:rsidRPr="003623DB">
        <w:rPr>
          <w:rFonts w:ascii="仿宋_GB2312" w:eastAsia="仿宋_GB2312" w:hAnsi="宋体" w:cs="宋体" w:hint="eastAsia"/>
          <w:color w:val="000000" w:themeColor="text1"/>
          <w:kern w:val="0"/>
          <w:sz w:val="32"/>
          <w:szCs w:val="32"/>
        </w:rPr>
        <w:t>收录或SSCI、SCI、A&amp;HCI检索论文）</w:t>
      </w:r>
      <w:r w:rsidRPr="003623DB">
        <w:rPr>
          <w:rFonts w:ascii="仿宋_GB2312" w:eastAsia="仿宋_GB2312" w:hAnsi="宋体" w:cs="宋体" w:hint="eastAsia"/>
          <w:color w:val="000000" w:themeColor="text1"/>
          <w:kern w:val="0"/>
          <w:sz w:val="32"/>
          <w:szCs w:val="32"/>
        </w:rPr>
        <w:t>。</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②技术成果转让收入到校经费不少于100万。</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③主持横向项目到账</w:t>
      </w:r>
      <w:proofErr w:type="gramStart"/>
      <w:r w:rsidRPr="003623DB">
        <w:rPr>
          <w:rFonts w:ascii="仿宋_GB2312" w:eastAsia="仿宋_GB2312" w:hAnsi="宋体" w:cs="宋体" w:hint="eastAsia"/>
          <w:color w:val="000000" w:themeColor="text1"/>
          <w:kern w:val="0"/>
          <w:sz w:val="32"/>
          <w:szCs w:val="32"/>
        </w:rPr>
        <w:t>校留科研</w:t>
      </w:r>
      <w:proofErr w:type="gramEnd"/>
      <w:r w:rsidRPr="003623DB">
        <w:rPr>
          <w:rFonts w:ascii="仿宋_GB2312" w:eastAsia="仿宋_GB2312" w:hAnsi="宋体" w:cs="宋体" w:hint="eastAsia"/>
          <w:color w:val="000000" w:themeColor="text1"/>
          <w:kern w:val="0"/>
          <w:sz w:val="32"/>
          <w:szCs w:val="32"/>
        </w:rPr>
        <w:t>经费自然科学类不少于600万元，人文社科类不少于150万元。</w:t>
      </w:r>
    </w:p>
    <w:p w:rsidR="00EA4253" w:rsidRPr="003623DB" w:rsidRDefault="00EA4253" w:rsidP="00720848">
      <w:pPr>
        <w:adjustRightInd w:val="0"/>
        <w:spacing w:line="560" w:lineRule="exact"/>
        <w:ind w:firstLineChars="200" w:firstLine="643"/>
        <w:rPr>
          <w:rFonts w:ascii="仿宋_GB2312" w:eastAsia="仿宋_GB2312" w:hAnsi="宋体" w:cs="宋体"/>
          <w:bCs/>
          <w:color w:val="000000"/>
          <w:kern w:val="0"/>
          <w:sz w:val="32"/>
          <w:szCs w:val="32"/>
        </w:rPr>
      </w:pPr>
      <w:r w:rsidRPr="00720848">
        <w:rPr>
          <w:rFonts w:ascii="楷体_GB2312" w:eastAsia="楷体_GB2312" w:cs="仿宋_GB2312" w:hint="eastAsia"/>
          <w:b/>
          <w:sz w:val="32"/>
          <w:szCs w:val="32"/>
        </w:rPr>
        <w:t xml:space="preserve">第十二条 </w:t>
      </w:r>
      <w:r w:rsidRPr="0045775D">
        <w:rPr>
          <w:rFonts w:ascii="仿宋_GB2312" w:eastAsia="仿宋_GB2312" w:hAnsi="宋体" w:cs="宋体" w:hint="eastAsia"/>
          <w:color w:val="000000" w:themeColor="text1"/>
          <w:kern w:val="0"/>
          <w:sz w:val="32"/>
          <w:szCs w:val="32"/>
        </w:rPr>
        <w:t>教学为主型</w:t>
      </w:r>
      <w:r w:rsidRPr="003623DB">
        <w:rPr>
          <w:rFonts w:ascii="仿宋_GB2312" w:eastAsia="仿宋_GB2312" w:hAnsi="宋体" w:cs="宋体" w:hint="eastAsia"/>
          <w:color w:val="000000"/>
          <w:kern w:val="0"/>
          <w:sz w:val="32"/>
          <w:szCs w:val="32"/>
        </w:rPr>
        <w:t>青年学者特聘岗位聘期内</w:t>
      </w:r>
      <w:r w:rsidRPr="003623DB">
        <w:rPr>
          <w:rFonts w:ascii="仿宋_GB2312" w:eastAsia="仿宋_GB2312" w:hAnsi="宋体" w:cs="宋体" w:hint="eastAsia"/>
          <w:color w:val="000000" w:themeColor="text1"/>
          <w:kern w:val="0"/>
          <w:sz w:val="32"/>
          <w:szCs w:val="32"/>
        </w:rPr>
        <w:t>需完成以下</w:t>
      </w:r>
      <w:r w:rsidRPr="003623DB">
        <w:rPr>
          <w:rFonts w:ascii="仿宋_GB2312" w:eastAsia="仿宋_GB2312" w:hAnsi="宋体" w:cs="宋体" w:hint="eastAsia"/>
          <w:color w:val="000000"/>
          <w:kern w:val="0"/>
          <w:sz w:val="32"/>
          <w:szCs w:val="32"/>
        </w:rPr>
        <w:t>聘</w:t>
      </w:r>
      <w:r w:rsidRPr="003623DB">
        <w:rPr>
          <w:rFonts w:ascii="仿宋_GB2312" w:eastAsia="仿宋_GB2312" w:hAnsi="宋体" w:cs="宋体" w:hint="eastAsia"/>
          <w:bCs/>
          <w:color w:val="000000"/>
          <w:kern w:val="0"/>
          <w:sz w:val="32"/>
          <w:szCs w:val="32"/>
        </w:rPr>
        <w:t>期目标任务最低要求：</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1.每学年讲授本科生课程不少于1门，且聘期累计主讲课程自然学时数不少于288学时。</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2.主持省部级及以上教学研究项目至少1项。</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3.</w:t>
      </w:r>
      <w:r w:rsidRPr="003623DB">
        <w:rPr>
          <w:rFonts w:ascii="仿宋_GB2312" w:eastAsia="仿宋_GB2312" w:hAnsi="宋体" w:cs="仿宋_GB2312" w:hint="eastAsia"/>
          <w:sz w:val="32"/>
          <w:szCs w:val="32"/>
        </w:rPr>
        <w:t>承担本科生课程的评教结果达到学校规定标准（新办法出台后另发补充通知）。</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4.完成下列任务中的两条：</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①获国家级教学成果一等奖及以上（排名前三），或获国家</w:t>
      </w:r>
      <w:r w:rsidRPr="003623DB">
        <w:rPr>
          <w:rFonts w:ascii="仿宋_GB2312" w:eastAsia="仿宋_GB2312" w:hAnsi="宋体" w:cs="宋体" w:hint="eastAsia"/>
          <w:color w:val="000000" w:themeColor="text1"/>
          <w:kern w:val="0"/>
          <w:sz w:val="32"/>
          <w:szCs w:val="32"/>
        </w:rPr>
        <w:lastRenderedPageBreak/>
        <w:t>级教学成果二等奖（排名前二）。</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②作为负责人申报并获批国家级教学团队。</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③获聘教育部认定的高等学校教学指导委员会主任或副主任委员（不包括分委员会）。</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④指导大学生参加教务部门认定的学科竞赛获省部级二等及以上奖励。</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⑤主编或副主编省部级及以上教育主管部门认定的重点教材1部。</w:t>
      </w:r>
    </w:p>
    <w:p w:rsidR="00EA4253" w:rsidRPr="00720848" w:rsidRDefault="00EA4253" w:rsidP="00720848">
      <w:pPr>
        <w:adjustRightInd w:val="0"/>
        <w:spacing w:line="560" w:lineRule="exact"/>
        <w:ind w:firstLineChars="200" w:firstLine="643"/>
        <w:rPr>
          <w:rFonts w:ascii="楷体_GB2312" w:eastAsia="楷体_GB2312" w:cs="仿宋_GB2312"/>
          <w:b/>
          <w:sz w:val="32"/>
          <w:szCs w:val="32"/>
        </w:rPr>
      </w:pPr>
      <w:r w:rsidRPr="00720848">
        <w:rPr>
          <w:rFonts w:ascii="楷体_GB2312" w:eastAsia="楷体_GB2312" w:cs="仿宋_GB2312" w:hint="eastAsia"/>
          <w:b/>
          <w:sz w:val="32"/>
          <w:szCs w:val="32"/>
        </w:rPr>
        <w:t>第十三条 A级、B级、C级和D级岗位聘期目标任务</w:t>
      </w:r>
    </w:p>
    <w:p w:rsidR="00EA4253" w:rsidRPr="003623DB" w:rsidRDefault="00EA4253" w:rsidP="003623DB">
      <w:pPr>
        <w:adjustRightInd w:val="0"/>
        <w:spacing w:line="560" w:lineRule="exact"/>
        <w:ind w:firstLineChars="200" w:firstLine="640"/>
        <w:rPr>
          <w:rFonts w:ascii="仿宋_GB2312" w:eastAsia="仿宋_GB2312" w:hAnsi="宋体" w:cs="宋体"/>
          <w:color w:val="000000" w:themeColor="text1"/>
          <w:kern w:val="0"/>
          <w:sz w:val="32"/>
          <w:szCs w:val="32"/>
        </w:rPr>
      </w:pPr>
      <w:r w:rsidRPr="003623DB">
        <w:rPr>
          <w:rFonts w:ascii="仿宋_GB2312" w:eastAsia="仿宋_GB2312" w:hAnsi="宋体" w:cs="宋体" w:hint="eastAsia"/>
          <w:color w:val="000000" w:themeColor="text1"/>
          <w:kern w:val="0"/>
          <w:sz w:val="32"/>
          <w:szCs w:val="32"/>
        </w:rPr>
        <w:t>A级、B级、C级和D级岗位聘期目标任务由教学科研单位自主制定。其中A1岗位聘期目标任务原则上不得低于第二轮聘期的水平；除专职科研岗位和学院特殊规定外，</w:t>
      </w:r>
      <w:r w:rsidRPr="003623DB">
        <w:rPr>
          <w:rFonts w:ascii="仿宋_GB2312" w:eastAsia="仿宋_GB2312" w:hAnsi="宋体" w:cs="宋体" w:hint="eastAsia"/>
          <w:bCs/>
          <w:color w:val="000000" w:themeColor="text1"/>
          <w:kern w:val="0"/>
          <w:sz w:val="32"/>
          <w:szCs w:val="32"/>
        </w:rPr>
        <w:t>其余所有岗位聘期目标任务</w:t>
      </w:r>
      <w:proofErr w:type="gramStart"/>
      <w:r w:rsidRPr="003623DB">
        <w:rPr>
          <w:rFonts w:ascii="仿宋_GB2312" w:eastAsia="仿宋_GB2312" w:hAnsi="宋体" w:cs="宋体" w:hint="eastAsia"/>
          <w:color w:val="000000" w:themeColor="text1"/>
          <w:kern w:val="0"/>
          <w:sz w:val="32"/>
          <w:szCs w:val="32"/>
        </w:rPr>
        <w:t>须包括</w:t>
      </w:r>
      <w:proofErr w:type="gramEnd"/>
      <w:r w:rsidRPr="003623DB">
        <w:rPr>
          <w:rFonts w:ascii="仿宋_GB2312" w:eastAsia="仿宋_GB2312" w:hAnsi="宋体" w:cs="宋体" w:hint="eastAsia"/>
          <w:color w:val="000000" w:themeColor="text1"/>
          <w:kern w:val="0"/>
          <w:sz w:val="32"/>
          <w:szCs w:val="32"/>
        </w:rPr>
        <w:t>本科生人才培养及讲授本科生课程。</w:t>
      </w:r>
    </w:p>
    <w:p w:rsidR="00EA4253" w:rsidRPr="003623DB" w:rsidRDefault="00EA4253" w:rsidP="00720848">
      <w:pPr>
        <w:adjustRightInd w:val="0"/>
        <w:spacing w:line="560" w:lineRule="exact"/>
        <w:ind w:firstLineChars="200" w:firstLine="643"/>
        <w:rPr>
          <w:rFonts w:ascii="仿宋_GB2312" w:eastAsia="仿宋_GB2312" w:hAnsi="宋体" w:cs="宋体"/>
          <w:color w:val="FF0000"/>
          <w:kern w:val="0"/>
          <w:sz w:val="32"/>
          <w:szCs w:val="32"/>
        </w:rPr>
      </w:pPr>
      <w:r w:rsidRPr="00720848">
        <w:rPr>
          <w:rFonts w:ascii="楷体_GB2312" w:eastAsia="楷体_GB2312" w:cs="仿宋_GB2312" w:hint="eastAsia"/>
          <w:b/>
          <w:sz w:val="32"/>
          <w:szCs w:val="32"/>
        </w:rPr>
        <w:t>第十四条</w:t>
      </w:r>
      <w:r w:rsidRPr="003623DB">
        <w:rPr>
          <w:rFonts w:ascii="仿宋_GB2312" w:eastAsia="仿宋_GB2312" w:hAnsi="宋体" w:cs="仿宋_GB2312" w:hint="eastAsia"/>
          <w:sz w:val="32"/>
          <w:szCs w:val="32"/>
        </w:rPr>
        <w:t xml:space="preserve"> 对聘期内因职称晋级等原因调整岗位级别的教师，各单位可相应调整其基本履职要求和</w:t>
      </w:r>
      <w:r w:rsidRPr="003623DB">
        <w:rPr>
          <w:rFonts w:ascii="仿宋_GB2312" w:eastAsia="仿宋_GB2312" w:hAnsi="宋体" w:cs="宋体" w:hint="eastAsia"/>
          <w:bCs/>
          <w:color w:val="000000" w:themeColor="text1"/>
          <w:kern w:val="0"/>
          <w:sz w:val="32"/>
          <w:szCs w:val="32"/>
        </w:rPr>
        <w:t>聘期目标任务。</w:t>
      </w: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 xml:space="preserve">第三章  </w:t>
      </w:r>
      <w:proofErr w:type="gramStart"/>
      <w:r w:rsidRPr="003623DB">
        <w:rPr>
          <w:rFonts w:ascii="黑体" w:eastAsia="黑体" w:hint="eastAsia"/>
          <w:b/>
          <w:sz w:val="32"/>
          <w:szCs w:val="32"/>
        </w:rPr>
        <w:t>聘岗基本</w:t>
      </w:r>
      <w:proofErr w:type="gramEnd"/>
      <w:r w:rsidRPr="003623DB">
        <w:rPr>
          <w:rFonts w:ascii="黑体" w:eastAsia="黑体" w:hint="eastAsia"/>
          <w:b/>
          <w:sz w:val="32"/>
          <w:szCs w:val="32"/>
        </w:rPr>
        <w:t>要求</w:t>
      </w:r>
    </w:p>
    <w:p w:rsidR="00EA4253" w:rsidRPr="003623DB" w:rsidRDefault="00EA4253" w:rsidP="00720848">
      <w:pPr>
        <w:adjustRightInd w:val="0"/>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 xml:space="preserve">第十五条 </w:t>
      </w:r>
      <w:r w:rsidRPr="003623DB">
        <w:rPr>
          <w:rFonts w:ascii="仿宋_GB2312" w:eastAsia="仿宋_GB2312" w:hAnsi="宋体" w:cs="仿宋_GB2312" w:hint="eastAsia"/>
          <w:sz w:val="32"/>
          <w:szCs w:val="32"/>
        </w:rPr>
        <w:t>申请聘用教师岗位的人员，须符合以下基本要求：</w:t>
      </w:r>
    </w:p>
    <w:p w:rsidR="00EA4253" w:rsidRPr="003623DB" w:rsidRDefault="00EA4253" w:rsidP="003623DB">
      <w:pPr>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1.拥护党的教育方针，具有良好的思想政治素质。</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cs="仿宋_GB2312" w:hint="eastAsia"/>
          <w:sz w:val="32"/>
          <w:szCs w:val="32"/>
        </w:rPr>
        <w:t>2.热爱高等教育事业，遵纪守法，遵守师德规范。</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3.具备基本的专业知识、技能和学术水平，具有完成学校和聘用单位规定的</w:t>
      </w:r>
      <w:r w:rsidRPr="003623DB">
        <w:rPr>
          <w:rFonts w:ascii="仿宋_GB2312" w:eastAsia="仿宋_GB2312" w:hAnsi="宋体" w:cs="宋体" w:hint="eastAsia"/>
          <w:color w:val="000000"/>
          <w:kern w:val="0"/>
          <w:sz w:val="32"/>
          <w:szCs w:val="32"/>
        </w:rPr>
        <w:t>人才培养、学科和专业建设、科学研究和实验平台（中心）建设、社会服务、</w:t>
      </w:r>
      <w:r w:rsidRPr="003623DB">
        <w:rPr>
          <w:rFonts w:ascii="仿宋_GB2312" w:eastAsia="仿宋_GB2312" w:hAnsi="宋体" w:hint="eastAsia"/>
          <w:sz w:val="32"/>
          <w:szCs w:val="32"/>
        </w:rPr>
        <w:t>思想政治工作和</w:t>
      </w:r>
      <w:r w:rsidRPr="003623DB">
        <w:rPr>
          <w:rFonts w:ascii="仿宋_GB2312" w:eastAsia="仿宋_GB2312" w:hAnsi="宋体" w:cs="宋体" w:hint="eastAsia"/>
          <w:color w:val="000000"/>
          <w:kern w:val="0"/>
          <w:sz w:val="32"/>
          <w:szCs w:val="32"/>
        </w:rPr>
        <w:t>公益性事务等</w:t>
      </w:r>
      <w:r w:rsidRPr="003623DB">
        <w:rPr>
          <w:rFonts w:ascii="仿宋_GB2312" w:eastAsia="仿宋_GB2312" w:hAnsi="宋体" w:cs="仿宋_GB2312" w:hint="eastAsia"/>
          <w:sz w:val="32"/>
          <w:szCs w:val="32"/>
        </w:rPr>
        <w:t>工作</w:t>
      </w:r>
      <w:r w:rsidRPr="003623DB">
        <w:rPr>
          <w:rFonts w:ascii="仿宋_GB2312" w:eastAsia="仿宋_GB2312" w:hAnsi="宋体" w:cs="仿宋_GB2312" w:hint="eastAsia"/>
          <w:sz w:val="32"/>
          <w:szCs w:val="32"/>
        </w:rPr>
        <w:lastRenderedPageBreak/>
        <w:t>任务的能力。</w:t>
      </w:r>
    </w:p>
    <w:p w:rsidR="00EA4253" w:rsidRPr="003623DB" w:rsidRDefault="00EA4253" w:rsidP="00720848">
      <w:pPr>
        <w:adjustRightInd w:val="0"/>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 xml:space="preserve">第十六条 </w:t>
      </w:r>
      <w:r w:rsidRPr="003623DB">
        <w:rPr>
          <w:rFonts w:ascii="仿宋_GB2312" w:eastAsia="仿宋_GB2312" w:hAnsi="宋体" w:cs="仿宋_GB2312" w:hint="eastAsia"/>
          <w:sz w:val="32"/>
          <w:szCs w:val="32"/>
        </w:rPr>
        <w:t>经学校批准由校内其他系列转聘教师岗位的，须符合师资补充的学历和学术水平要求，一年试用期考核合格后，可根据聘用条件确定教师岗位等级。</w:t>
      </w: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第四章  特聘岗位、青年学者特聘岗位聘用条件</w:t>
      </w:r>
    </w:p>
    <w:p w:rsidR="00EA4253" w:rsidRPr="003623DB" w:rsidRDefault="00EA4253" w:rsidP="00720848">
      <w:pPr>
        <w:adjustRightInd w:val="0"/>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第十七条 特聘岗位聘用条件</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1.满足以下条件人员</w:t>
      </w:r>
      <w:proofErr w:type="gramStart"/>
      <w:r w:rsidRPr="003623DB">
        <w:rPr>
          <w:rFonts w:ascii="仿宋_GB2312" w:eastAsia="仿宋_GB2312" w:hAnsi="宋体" w:cs="仿宋_GB2312" w:hint="eastAsia"/>
          <w:sz w:val="32"/>
          <w:szCs w:val="32"/>
        </w:rPr>
        <w:t>可申聘</w:t>
      </w:r>
      <w:proofErr w:type="gramEnd"/>
      <w:r w:rsidRPr="003623DB">
        <w:rPr>
          <w:rFonts w:ascii="仿宋_GB2312" w:eastAsia="仿宋_GB2312" w:hAnsi="宋体" w:cs="仿宋_GB2312" w:hint="eastAsia"/>
          <w:sz w:val="32"/>
          <w:szCs w:val="32"/>
        </w:rPr>
        <w:t>特聘岗位：</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（1）有较高的学术造诣和良好的学术声誉，在人才培养、科学研究、学科建设、社会服务等方面有突出的成就和贡献，具有团队协作精神及组织领导能力，聘期内能够组建学术团队，</w:t>
      </w:r>
      <w:r w:rsidRPr="003623DB">
        <w:rPr>
          <w:rFonts w:ascii="仿宋_GB2312" w:eastAsia="仿宋_GB2312" w:hAnsi="宋体" w:hint="eastAsia"/>
          <w:sz w:val="32"/>
          <w:szCs w:val="32"/>
        </w:rPr>
        <w:t>发展方向明确，</w:t>
      </w:r>
      <w:r w:rsidRPr="003623DB">
        <w:rPr>
          <w:rFonts w:ascii="仿宋_GB2312" w:eastAsia="仿宋_GB2312" w:hAnsi="宋体" w:cs="仿宋_GB2312" w:hint="eastAsia"/>
          <w:sz w:val="32"/>
          <w:szCs w:val="32"/>
        </w:rPr>
        <w:t>带领团队达到国内领先和国际先进水平。</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（2）任正高级专业技术职务满8年，且具有博士生导师资格。来校</w:t>
      </w:r>
      <w:proofErr w:type="gramStart"/>
      <w:r w:rsidRPr="003623DB">
        <w:rPr>
          <w:rFonts w:ascii="仿宋_GB2312" w:eastAsia="仿宋_GB2312" w:hAnsi="宋体" w:cs="仿宋_GB2312" w:hint="eastAsia"/>
          <w:sz w:val="32"/>
          <w:szCs w:val="32"/>
        </w:rPr>
        <w:t>确认正</w:t>
      </w:r>
      <w:proofErr w:type="gramEnd"/>
      <w:r w:rsidRPr="003623DB">
        <w:rPr>
          <w:rFonts w:ascii="仿宋_GB2312" w:eastAsia="仿宋_GB2312" w:hAnsi="宋体" w:cs="仿宋_GB2312" w:hint="eastAsia"/>
          <w:sz w:val="32"/>
          <w:szCs w:val="32"/>
        </w:rPr>
        <w:t>高级职务的引进人才任职年限可适当放宽。</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（3）具有完成特聘岗位规定的聘期目标任务的能力。</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2.截至本规定发布之日，符合以下条件人员经个人申请可</w:t>
      </w:r>
      <w:proofErr w:type="gramStart"/>
      <w:r w:rsidRPr="003623DB">
        <w:rPr>
          <w:rFonts w:ascii="仿宋_GB2312" w:eastAsia="仿宋_GB2312" w:hAnsi="宋体" w:cs="仿宋_GB2312" w:hint="eastAsia"/>
          <w:sz w:val="32"/>
          <w:szCs w:val="32"/>
        </w:rPr>
        <w:t>直接聘至特聘</w:t>
      </w:r>
      <w:proofErr w:type="gramEnd"/>
      <w:r w:rsidRPr="003623DB">
        <w:rPr>
          <w:rFonts w:ascii="仿宋_GB2312" w:eastAsia="仿宋_GB2312" w:hAnsi="宋体" w:cs="仿宋_GB2312" w:hint="eastAsia"/>
          <w:sz w:val="32"/>
          <w:szCs w:val="32"/>
        </w:rPr>
        <w:t>岗位：</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（1）“千人计划”长期项目入选者；</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（2）“长江学者”奖励计划特聘教授；</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（3）国家杰出青年基金项目获得者；</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（4）“万人计划”领军人才、“万人计划”国家级教学名师。</w:t>
      </w:r>
    </w:p>
    <w:p w:rsidR="00EA4253" w:rsidRPr="00720848" w:rsidRDefault="00EA4253" w:rsidP="00720848">
      <w:pPr>
        <w:adjustRightInd w:val="0"/>
        <w:spacing w:line="560" w:lineRule="exact"/>
        <w:ind w:firstLineChars="200" w:firstLine="643"/>
        <w:rPr>
          <w:rFonts w:ascii="楷体_GB2312" w:eastAsia="楷体_GB2312" w:cs="仿宋_GB2312"/>
          <w:b/>
          <w:sz w:val="32"/>
          <w:szCs w:val="32"/>
        </w:rPr>
      </w:pPr>
      <w:r w:rsidRPr="00720848">
        <w:rPr>
          <w:rFonts w:ascii="楷体_GB2312" w:eastAsia="楷体_GB2312" w:cs="仿宋_GB2312" w:hint="eastAsia"/>
          <w:b/>
          <w:sz w:val="32"/>
          <w:szCs w:val="32"/>
        </w:rPr>
        <w:t>第十八条 青年学者特聘岗位聘用条件</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1.满足以下条件人员</w:t>
      </w:r>
      <w:proofErr w:type="gramStart"/>
      <w:r w:rsidRPr="003623DB">
        <w:rPr>
          <w:rFonts w:ascii="仿宋_GB2312" w:eastAsia="仿宋_GB2312" w:hAnsi="宋体" w:cs="仿宋_GB2312" w:hint="eastAsia"/>
          <w:sz w:val="32"/>
          <w:szCs w:val="32"/>
        </w:rPr>
        <w:t>可申聘</w:t>
      </w:r>
      <w:r w:rsidRPr="003623DB">
        <w:rPr>
          <w:rFonts w:ascii="仿宋_GB2312" w:eastAsia="仿宋_GB2312" w:hAnsi="宋体" w:cs="宋体" w:hint="eastAsia"/>
          <w:color w:val="000000"/>
          <w:kern w:val="0"/>
          <w:sz w:val="32"/>
          <w:szCs w:val="32"/>
        </w:rPr>
        <w:t>青年</w:t>
      </w:r>
      <w:proofErr w:type="gramEnd"/>
      <w:r w:rsidRPr="003623DB">
        <w:rPr>
          <w:rFonts w:ascii="仿宋_GB2312" w:eastAsia="仿宋_GB2312" w:hAnsi="宋体" w:cs="宋体" w:hint="eastAsia"/>
          <w:color w:val="000000"/>
          <w:kern w:val="0"/>
          <w:sz w:val="32"/>
          <w:szCs w:val="32"/>
        </w:rPr>
        <w:t>学者特聘岗位</w:t>
      </w:r>
      <w:r w:rsidRPr="003623DB">
        <w:rPr>
          <w:rFonts w:ascii="仿宋_GB2312" w:eastAsia="仿宋_GB2312" w:hAnsi="宋体" w:cs="仿宋_GB2312" w:hint="eastAsia"/>
          <w:sz w:val="32"/>
          <w:szCs w:val="32"/>
        </w:rPr>
        <w:t>：</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lastRenderedPageBreak/>
        <w:t>（1）具有较高的学术造诣和良好的学术声誉，或呈现出较强的学术发展潜力，在人才培养、科学研究、学科建设、社会服务等方面成绩突出，具有团队协作精神及组织领导能力，聘期内能够组建学术团队或作为骨干力量加入高水平教学、科研团队，推动学科、专业发展，达到国内领先和国际先进水平。</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（2）年龄在45周岁以下。</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（3）具有完成</w:t>
      </w:r>
      <w:r w:rsidRPr="003623DB">
        <w:rPr>
          <w:rFonts w:ascii="仿宋_GB2312" w:eastAsia="仿宋_GB2312" w:hAnsi="宋体" w:cs="宋体" w:hint="eastAsia"/>
          <w:color w:val="000000"/>
          <w:kern w:val="0"/>
          <w:sz w:val="32"/>
          <w:szCs w:val="32"/>
        </w:rPr>
        <w:t>青年学者特聘岗位</w:t>
      </w:r>
      <w:r w:rsidRPr="003623DB">
        <w:rPr>
          <w:rFonts w:ascii="仿宋_GB2312" w:eastAsia="仿宋_GB2312" w:hAnsi="宋体" w:cs="仿宋_GB2312" w:hint="eastAsia"/>
          <w:sz w:val="32"/>
          <w:szCs w:val="32"/>
        </w:rPr>
        <w:t>规定的聘期目标任务的能力。</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2.截至本规定发布之日，符合以下条件人员经个人申请可直接</w:t>
      </w:r>
      <w:proofErr w:type="gramStart"/>
      <w:r w:rsidRPr="003623DB">
        <w:rPr>
          <w:rFonts w:ascii="仿宋_GB2312" w:eastAsia="仿宋_GB2312" w:hAnsi="宋体" w:cs="仿宋_GB2312" w:hint="eastAsia"/>
          <w:sz w:val="32"/>
          <w:szCs w:val="32"/>
        </w:rPr>
        <w:t>聘至</w:t>
      </w:r>
      <w:r w:rsidRPr="003623DB">
        <w:rPr>
          <w:rFonts w:ascii="仿宋_GB2312" w:eastAsia="仿宋_GB2312" w:hAnsi="宋体" w:cs="宋体" w:hint="eastAsia"/>
          <w:color w:val="000000"/>
          <w:kern w:val="0"/>
          <w:sz w:val="32"/>
          <w:szCs w:val="32"/>
        </w:rPr>
        <w:t>青年</w:t>
      </w:r>
      <w:proofErr w:type="gramEnd"/>
      <w:r w:rsidRPr="003623DB">
        <w:rPr>
          <w:rFonts w:ascii="仿宋_GB2312" w:eastAsia="仿宋_GB2312" w:hAnsi="宋体" w:cs="宋体" w:hint="eastAsia"/>
          <w:color w:val="000000"/>
          <w:kern w:val="0"/>
          <w:sz w:val="32"/>
          <w:szCs w:val="32"/>
        </w:rPr>
        <w:t>学者特聘岗位</w:t>
      </w:r>
      <w:r w:rsidRPr="003623DB">
        <w:rPr>
          <w:rFonts w:ascii="仿宋_GB2312" w:eastAsia="仿宋_GB2312" w:hAnsi="宋体" w:cs="仿宋_GB2312" w:hint="eastAsia"/>
          <w:sz w:val="32"/>
          <w:szCs w:val="32"/>
        </w:rPr>
        <w:t>：</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（1）“千人计划”青年项目入选者；</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（2）“长江学者”奖励计划青年学者项目入选者；</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（3）“万人计划”青年拔尖人才项目入选者；</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（4）国家优秀青年基金项目获得者；</w:t>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（5）全国高校青年教师教学竞赛一等奖获得者。</w:t>
      </w: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第五章  A级及以下岗位聘用条件</w:t>
      </w:r>
    </w:p>
    <w:p w:rsidR="00EA4253" w:rsidRPr="003623DB" w:rsidRDefault="00EA4253" w:rsidP="00720848">
      <w:pPr>
        <w:spacing w:line="560" w:lineRule="exact"/>
        <w:ind w:firstLineChars="200" w:firstLine="643"/>
        <w:rPr>
          <w:rFonts w:ascii="仿宋_GB2312" w:eastAsia="仿宋_GB2312" w:hAnsi="宋体"/>
          <w:sz w:val="32"/>
          <w:szCs w:val="32"/>
        </w:rPr>
      </w:pPr>
      <w:r w:rsidRPr="00720848">
        <w:rPr>
          <w:rFonts w:ascii="楷体_GB2312" w:eastAsia="楷体_GB2312" w:cs="仿宋_GB2312" w:hint="eastAsia"/>
          <w:b/>
          <w:sz w:val="32"/>
          <w:szCs w:val="32"/>
        </w:rPr>
        <w:t>第十九条 聘用入位和履职年限条件</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hint="eastAsia"/>
          <w:sz w:val="32"/>
          <w:szCs w:val="32"/>
        </w:rPr>
        <w:t>具有正高级专业技术职务，</w:t>
      </w:r>
      <w:proofErr w:type="gramStart"/>
      <w:r w:rsidRPr="003623DB">
        <w:rPr>
          <w:rFonts w:ascii="仿宋_GB2312" w:eastAsia="仿宋_GB2312" w:hAnsi="宋体" w:hint="eastAsia"/>
          <w:sz w:val="32"/>
          <w:szCs w:val="32"/>
        </w:rPr>
        <w:t>可申聘</w:t>
      </w:r>
      <w:proofErr w:type="gramEnd"/>
      <w:r w:rsidRPr="003623DB">
        <w:rPr>
          <w:rFonts w:ascii="仿宋_GB2312" w:eastAsia="仿宋_GB2312" w:hAnsi="宋体" w:hint="eastAsia"/>
          <w:sz w:val="32"/>
          <w:szCs w:val="32"/>
        </w:rPr>
        <w:t>A级岗位；具有副高级专业技术职务，</w:t>
      </w:r>
      <w:proofErr w:type="gramStart"/>
      <w:r w:rsidRPr="003623DB">
        <w:rPr>
          <w:rFonts w:ascii="仿宋_GB2312" w:eastAsia="仿宋_GB2312" w:hAnsi="宋体" w:hint="eastAsia"/>
          <w:sz w:val="32"/>
          <w:szCs w:val="32"/>
        </w:rPr>
        <w:t>可申聘</w:t>
      </w:r>
      <w:proofErr w:type="gramEnd"/>
      <w:r w:rsidRPr="003623DB">
        <w:rPr>
          <w:rFonts w:ascii="仿宋_GB2312" w:eastAsia="仿宋_GB2312" w:hAnsi="宋体" w:hint="eastAsia"/>
          <w:sz w:val="32"/>
          <w:szCs w:val="32"/>
        </w:rPr>
        <w:t>B级岗位；具有中级专业技术职务，</w:t>
      </w:r>
      <w:proofErr w:type="gramStart"/>
      <w:r w:rsidRPr="003623DB">
        <w:rPr>
          <w:rFonts w:ascii="仿宋_GB2312" w:eastAsia="仿宋_GB2312" w:hAnsi="宋体" w:hint="eastAsia"/>
          <w:sz w:val="32"/>
          <w:szCs w:val="32"/>
        </w:rPr>
        <w:t>可申聘</w:t>
      </w:r>
      <w:proofErr w:type="gramEnd"/>
      <w:r w:rsidRPr="003623DB">
        <w:rPr>
          <w:rFonts w:ascii="仿宋_GB2312" w:eastAsia="仿宋_GB2312" w:hAnsi="宋体" w:hint="eastAsia"/>
          <w:sz w:val="32"/>
          <w:szCs w:val="32"/>
        </w:rPr>
        <w:t>C级岗位；具有初级专业技术职务，</w:t>
      </w:r>
      <w:proofErr w:type="gramStart"/>
      <w:r w:rsidRPr="003623DB">
        <w:rPr>
          <w:rFonts w:ascii="仿宋_GB2312" w:eastAsia="仿宋_GB2312" w:hAnsi="宋体" w:hint="eastAsia"/>
          <w:sz w:val="32"/>
          <w:szCs w:val="32"/>
        </w:rPr>
        <w:t>可申聘</w:t>
      </w:r>
      <w:proofErr w:type="gramEnd"/>
      <w:r w:rsidRPr="003623DB">
        <w:rPr>
          <w:rFonts w:ascii="仿宋_GB2312" w:eastAsia="仿宋_GB2312" w:hAnsi="宋体" w:hint="eastAsia"/>
          <w:sz w:val="32"/>
          <w:szCs w:val="32"/>
        </w:rPr>
        <w:t>D级岗位。</w:t>
      </w:r>
    </w:p>
    <w:p w:rsidR="00EA4253" w:rsidRPr="003623DB" w:rsidRDefault="00EA4253" w:rsidP="003623DB">
      <w:pPr>
        <w:spacing w:line="560" w:lineRule="exact"/>
        <w:ind w:firstLineChars="200" w:firstLine="640"/>
        <w:rPr>
          <w:rFonts w:ascii="仿宋_GB2312" w:eastAsia="仿宋_GB2312" w:hAnsi="宋体"/>
          <w:sz w:val="32"/>
          <w:szCs w:val="32"/>
        </w:rPr>
      </w:pPr>
      <w:proofErr w:type="gramStart"/>
      <w:r w:rsidRPr="003623DB">
        <w:rPr>
          <w:rFonts w:ascii="仿宋_GB2312" w:eastAsia="仿宋_GB2312" w:hAnsi="宋体" w:hint="eastAsia"/>
          <w:sz w:val="32"/>
          <w:szCs w:val="32"/>
        </w:rPr>
        <w:t>申聘</w:t>
      </w:r>
      <w:proofErr w:type="gramEnd"/>
      <w:r w:rsidRPr="003623DB">
        <w:rPr>
          <w:rFonts w:ascii="仿宋_GB2312" w:eastAsia="仿宋_GB2312" w:hAnsi="宋体" w:hint="eastAsia"/>
          <w:sz w:val="32"/>
          <w:szCs w:val="32"/>
        </w:rPr>
        <w:t>A1、A2级</w:t>
      </w:r>
      <w:proofErr w:type="gramStart"/>
      <w:r w:rsidRPr="003623DB">
        <w:rPr>
          <w:rFonts w:ascii="仿宋_GB2312" w:eastAsia="仿宋_GB2312" w:hAnsi="宋体" w:hint="eastAsia"/>
          <w:sz w:val="32"/>
          <w:szCs w:val="32"/>
        </w:rPr>
        <w:t>岗位需任正</w:t>
      </w:r>
      <w:proofErr w:type="gramEnd"/>
      <w:r w:rsidRPr="003623DB">
        <w:rPr>
          <w:rFonts w:ascii="仿宋_GB2312" w:eastAsia="仿宋_GB2312" w:hAnsi="宋体" w:hint="eastAsia"/>
          <w:sz w:val="32"/>
          <w:szCs w:val="32"/>
        </w:rPr>
        <w:t>高级专业技术职务满4年；</w:t>
      </w:r>
      <w:proofErr w:type="gramStart"/>
      <w:r w:rsidRPr="003623DB">
        <w:rPr>
          <w:rFonts w:ascii="仿宋_GB2312" w:eastAsia="仿宋_GB2312" w:hAnsi="宋体" w:hint="eastAsia"/>
          <w:sz w:val="32"/>
          <w:szCs w:val="32"/>
        </w:rPr>
        <w:t>申聘</w:t>
      </w:r>
      <w:proofErr w:type="gramEnd"/>
      <w:r w:rsidRPr="003623DB">
        <w:rPr>
          <w:rFonts w:ascii="仿宋_GB2312" w:eastAsia="仿宋_GB2312" w:hAnsi="宋体" w:hint="eastAsia"/>
          <w:sz w:val="32"/>
          <w:szCs w:val="32"/>
        </w:rPr>
        <w:t>B1、B2级</w:t>
      </w:r>
      <w:proofErr w:type="gramStart"/>
      <w:r w:rsidRPr="003623DB">
        <w:rPr>
          <w:rFonts w:ascii="仿宋_GB2312" w:eastAsia="仿宋_GB2312" w:hAnsi="宋体" w:hint="eastAsia"/>
          <w:sz w:val="32"/>
          <w:szCs w:val="32"/>
        </w:rPr>
        <w:t>岗位需任副</w:t>
      </w:r>
      <w:proofErr w:type="gramEnd"/>
      <w:r w:rsidRPr="003623DB">
        <w:rPr>
          <w:rFonts w:ascii="仿宋_GB2312" w:eastAsia="仿宋_GB2312" w:hAnsi="宋体" w:hint="eastAsia"/>
          <w:sz w:val="32"/>
          <w:szCs w:val="32"/>
        </w:rPr>
        <w:t>高级专业技术职务满4年；</w:t>
      </w:r>
      <w:proofErr w:type="gramStart"/>
      <w:r w:rsidRPr="003623DB">
        <w:rPr>
          <w:rFonts w:ascii="仿宋_GB2312" w:eastAsia="仿宋_GB2312" w:hAnsi="宋体" w:hint="eastAsia"/>
          <w:sz w:val="32"/>
          <w:szCs w:val="32"/>
        </w:rPr>
        <w:t>申聘</w:t>
      </w:r>
      <w:proofErr w:type="gramEnd"/>
      <w:r w:rsidRPr="003623DB">
        <w:rPr>
          <w:rFonts w:ascii="仿宋_GB2312" w:eastAsia="仿宋_GB2312" w:hAnsi="宋体" w:hint="eastAsia"/>
          <w:sz w:val="32"/>
          <w:szCs w:val="32"/>
        </w:rPr>
        <w:t>C1、C2级</w:t>
      </w:r>
      <w:proofErr w:type="gramStart"/>
      <w:r w:rsidRPr="003623DB">
        <w:rPr>
          <w:rFonts w:ascii="仿宋_GB2312" w:eastAsia="仿宋_GB2312" w:hAnsi="宋体" w:hint="eastAsia"/>
          <w:sz w:val="32"/>
          <w:szCs w:val="32"/>
        </w:rPr>
        <w:lastRenderedPageBreak/>
        <w:t>岗位需任中级</w:t>
      </w:r>
      <w:proofErr w:type="gramEnd"/>
      <w:r w:rsidRPr="003623DB">
        <w:rPr>
          <w:rFonts w:ascii="仿宋_GB2312" w:eastAsia="仿宋_GB2312" w:hAnsi="宋体" w:hint="eastAsia"/>
          <w:sz w:val="32"/>
          <w:szCs w:val="32"/>
        </w:rPr>
        <w:t>专业技术职务满4年；</w:t>
      </w:r>
      <w:proofErr w:type="gramStart"/>
      <w:r w:rsidRPr="003623DB">
        <w:rPr>
          <w:rFonts w:ascii="仿宋_GB2312" w:eastAsia="仿宋_GB2312" w:hAnsi="宋体" w:hint="eastAsia"/>
          <w:sz w:val="32"/>
          <w:szCs w:val="32"/>
        </w:rPr>
        <w:t>申聘</w:t>
      </w:r>
      <w:proofErr w:type="gramEnd"/>
      <w:r w:rsidRPr="003623DB">
        <w:rPr>
          <w:rFonts w:ascii="仿宋_GB2312" w:eastAsia="仿宋_GB2312" w:hAnsi="宋体" w:hint="eastAsia"/>
          <w:sz w:val="32"/>
          <w:szCs w:val="32"/>
        </w:rPr>
        <w:t>D1级</w:t>
      </w:r>
      <w:proofErr w:type="gramStart"/>
      <w:r w:rsidRPr="003623DB">
        <w:rPr>
          <w:rFonts w:ascii="仿宋_GB2312" w:eastAsia="仿宋_GB2312" w:hAnsi="宋体" w:hint="eastAsia"/>
          <w:sz w:val="32"/>
          <w:szCs w:val="32"/>
        </w:rPr>
        <w:t>岗位需任初级</w:t>
      </w:r>
      <w:proofErr w:type="gramEnd"/>
      <w:r w:rsidRPr="003623DB">
        <w:rPr>
          <w:rFonts w:ascii="仿宋_GB2312" w:eastAsia="仿宋_GB2312" w:hAnsi="宋体" w:hint="eastAsia"/>
          <w:sz w:val="32"/>
          <w:szCs w:val="32"/>
        </w:rPr>
        <w:t>专业技术职务满4年。</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hint="eastAsia"/>
          <w:sz w:val="32"/>
          <w:szCs w:val="32"/>
        </w:rPr>
        <w:t>在</w:t>
      </w:r>
      <w:proofErr w:type="gramStart"/>
      <w:r w:rsidRPr="003623DB">
        <w:rPr>
          <w:rFonts w:ascii="仿宋_GB2312" w:eastAsia="仿宋_GB2312" w:hAnsi="宋体" w:hint="eastAsia"/>
          <w:sz w:val="32"/>
          <w:szCs w:val="32"/>
        </w:rPr>
        <w:t>设岗数</w:t>
      </w:r>
      <w:proofErr w:type="gramEnd"/>
      <w:r w:rsidRPr="003623DB">
        <w:rPr>
          <w:rFonts w:ascii="仿宋_GB2312" w:eastAsia="仿宋_GB2312" w:hAnsi="宋体" w:hint="eastAsia"/>
          <w:sz w:val="32"/>
          <w:szCs w:val="32"/>
        </w:rPr>
        <w:t>范围内，副高级</w:t>
      </w:r>
      <w:proofErr w:type="gramStart"/>
      <w:r w:rsidRPr="003623DB">
        <w:rPr>
          <w:rFonts w:ascii="仿宋_GB2312" w:eastAsia="仿宋_GB2312" w:hAnsi="宋体" w:hint="eastAsia"/>
          <w:sz w:val="32"/>
          <w:szCs w:val="32"/>
        </w:rPr>
        <w:t>申请高</w:t>
      </w:r>
      <w:proofErr w:type="gramEnd"/>
      <w:r w:rsidRPr="003623DB">
        <w:rPr>
          <w:rFonts w:ascii="仿宋_GB2312" w:eastAsia="仿宋_GB2312" w:hAnsi="宋体" w:hint="eastAsia"/>
          <w:sz w:val="32"/>
          <w:szCs w:val="32"/>
        </w:rPr>
        <w:t>聘A4级岗位和中级</w:t>
      </w:r>
      <w:proofErr w:type="gramStart"/>
      <w:r w:rsidRPr="003623DB">
        <w:rPr>
          <w:rFonts w:ascii="仿宋_GB2312" w:eastAsia="仿宋_GB2312" w:hAnsi="宋体" w:hint="eastAsia"/>
          <w:sz w:val="32"/>
          <w:szCs w:val="32"/>
        </w:rPr>
        <w:t>申请高</w:t>
      </w:r>
      <w:proofErr w:type="gramEnd"/>
      <w:r w:rsidRPr="003623DB">
        <w:rPr>
          <w:rFonts w:ascii="仿宋_GB2312" w:eastAsia="仿宋_GB2312" w:hAnsi="宋体" w:hint="eastAsia"/>
          <w:sz w:val="32"/>
          <w:szCs w:val="32"/>
        </w:rPr>
        <w:t>聘B3级岗位条件由各教学科研单位自主制定，报学校备案。</w:t>
      </w:r>
    </w:p>
    <w:p w:rsidR="00EA4253" w:rsidRPr="003623DB" w:rsidRDefault="00EA4253" w:rsidP="00720848">
      <w:pPr>
        <w:spacing w:line="560" w:lineRule="exact"/>
        <w:ind w:firstLineChars="200" w:firstLine="643"/>
        <w:rPr>
          <w:rFonts w:ascii="仿宋_GB2312" w:eastAsia="仿宋_GB2312"/>
          <w:sz w:val="32"/>
          <w:szCs w:val="32"/>
        </w:rPr>
      </w:pPr>
      <w:r w:rsidRPr="00720848">
        <w:rPr>
          <w:rFonts w:ascii="楷体_GB2312" w:eastAsia="楷体_GB2312" w:cs="仿宋_GB2312" w:hint="eastAsia"/>
          <w:b/>
          <w:sz w:val="32"/>
          <w:szCs w:val="32"/>
        </w:rPr>
        <w:t xml:space="preserve">第二十条 </w:t>
      </w:r>
      <w:r w:rsidRPr="003623DB">
        <w:rPr>
          <w:rFonts w:ascii="仿宋_GB2312" w:eastAsia="仿宋_GB2312" w:hint="eastAsia"/>
          <w:sz w:val="32"/>
          <w:szCs w:val="32"/>
        </w:rPr>
        <w:t>A级及以下岗位</w:t>
      </w:r>
      <w:r w:rsidRPr="003623DB">
        <w:rPr>
          <w:rFonts w:ascii="仿宋_GB2312" w:eastAsia="仿宋_GB2312" w:hAnsi="宋体" w:hint="eastAsia"/>
          <w:sz w:val="32"/>
          <w:szCs w:val="32"/>
        </w:rPr>
        <w:t>聘用条件</w:t>
      </w:r>
      <w:r w:rsidRPr="003623DB">
        <w:rPr>
          <w:rFonts w:ascii="仿宋_GB2312" w:eastAsia="仿宋_GB2312" w:hint="eastAsia"/>
          <w:sz w:val="32"/>
          <w:szCs w:val="32"/>
        </w:rPr>
        <w:t>由教学科研单位自主制定。其中，</w:t>
      </w:r>
      <w:r w:rsidRPr="003623DB">
        <w:rPr>
          <w:rFonts w:ascii="仿宋_GB2312" w:eastAsia="仿宋_GB2312" w:hAnsi="宋体" w:hint="eastAsia"/>
          <w:sz w:val="32"/>
          <w:szCs w:val="32"/>
        </w:rPr>
        <w:t>A1级岗位聘用条件原则上不低于第二轮聘期水平。</w:t>
      </w:r>
    </w:p>
    <w:p w:rsidR="00EA4253" w:rsidRPr="003623DB" w:rsidRDefault="00EA4253" w:rsidP="00720848">
      <w:pPr>
        <w:spacing w:line="560" w:lineRule="exact"/>
        <w:ind w:firstLineChars="200" w:firstLine="643"/>
        <w:rPr>
          <w:rFonts w:ascii="仿宋_GB2312" w:eastAsia="仿宋_GB2312" w:hAnsi="宋体"/>
          <w:sz w:val="32"/>
          <w:szCs w:val="32"/>
        </w:rPr>
      </w:pPr>
      <w:r w:rsidRPr="00720848">
        <w:rPr>
          <w:rFonts w:ascii="楷体_GB2312" w:eastAsia="楷体_GB2312" w:cs="仿宋_GB2312" w:hint="eastAsia"/>
          <w:b/>
          <w:sz w:val="32"/>
          <w:szCs w:val="32"/>
        </w:rPr>
        <w:t>第二十一条 聘期</w:t>
      </w:r>
      <w:proofErr w:type="gramStart"/>
      <w:r w:rsidRPr="00720848">
        <w:rPr>
          <w:rFonts w:ascii="楷体_GB2312" w:eastAsia="楷体_GB2312" w:cs="仿宋_GB2312" w:hint="eastAsia"/>
          <w:b/>
          <w:sz w:val="32"/>
          <w:szCs w:val="32"/>
        </w:rPr>
        <w:t>内岗位</w:t>
      </w:r>
      <w:proofErr w:type="gramEnd"/>
      <w:r w:rsidRPr="00720848">
        <w:rPr>
          <w:rFonts w:ascii="楷体_GB2312" w:eastAsia="楷体_GB2312" w:cs="仿宋_GB2312" w:hint="eastAsia"/>
          <w:b/>
          <w:sz w:val="32"/>
          <w:szCs w:val="32"/>
        </w:rPr>
        <w:t>调整</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hint="eastAsia"/>
          <w:sz w:val="32"/>
          <w:szCs w:val="32"/>
        </w:rPr>
        <w:t>聘期内取得教授、副教授、讲师职务的，</w:t>
      </w:r>
      <w:proofErr w:type="gramStart"/>
      <w:r w:rsidRPr="003623DB">
        <w:rPr>
          <w:rFonts w:ascii="仿宋_GB2312" w:eastAsia="仿宋_GB2312" w:hAnsi="宋体" w:hint="eastAsia"/>
          <w:sz w:val="32"/>
          <w:szCs w:val="32"/>
        </w:rPr>
        <w:t>分别聘至</w:t>
      </w:r>
      <w:proofErr w:type="gramEnd"/>
      <w:r w:rsidRPr="003623DB">
        <w:rPr>
          <w:rFonts w:ascii="仿宋_GB2312" w:eastAsia="仿宋_GB2312" w:hAnsi="宋体" w:hint="eastAsia"/>
          <w:sz w:val="32"/>
          <w:szCs w:val="32"/>
        </w:rPr>
        <w:t>A4、B3、C3级岗位，新岗位聘用时间从任职之日起，截至学校本轮聘期末。</w:t>
      </w:r>
    </w:p>
    <w:p w:rsidR="00EA4253" w:rsidRPr="00720848" w:rsidRDefault="00EA4253" w:rsidP="00720848">
      <w:pPr>
        <w:spacing w:line="560" w:lineRule="exact"/>
        <w:ind w:firstLineChars="200" w:firstLine="643"/>
        <w:rPr>
          <w:rFonts w:ascii="楷体_GB2312" w:eastAsia="楷体_GB2312" w:cs="仿宋_GB2312"/>
          <w:b/>
          <w:sz w:val="32"/>
          <w:szCs w:val="32"/>
        </w:rPr>
      </w:pPr>
      <w:r w:rsidRPr="00720848">
        <w:rPr>
          <w:rFonts w:ascii="楷体_GB2312" w:eastAsia="楷体_GB2312" w:cs="仿宋_GB2312" w:hint="eastAsia"/>
          <w:b/>
          <w:sz w:val="32"/>
          <w:szCs w:val="32"/>
        </w:rPr>
        <w:t>第二十二条 新来校教师聘岗</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hint="eastAsia"/>
          <w:sz w:val="32"/>
          <w:szCs w:val="32"/>
        </w:rPr>
        <w:t>试用期考核合格、来校前无工作经历的应届毕业生按以下规定确定岗位等级：取得博士学位人员最高</w:t>
      </w:r>
      <w:proofErr w:type="gramStart"/>
      <w:r w:rsidRPr="003623DB">
        <w:rPr>
          <w:rFonts w:ascii="仿宋_GB2312" w:eastAsia="仿宋_GB2312" w:hAnsi="宋体" w:hint="eastAsia"/>
          <w:sz w:val="32"/>
          <w:szCs w:val="32"/>
        </w:rPr>
        <w:t>可申聘</w:t>
      </w:r>
      <w:proofErr w:type="gramEnd"/>
      <w:r w:rsidRPr="003623DB">
        <w:rPr>
          <w:rFonts w:ascii="仿宋_GB2312" w:eastAsia="仿宋_GB2312" w:hAnsi="宋体" w:hint="eastAsia"/>
          <w:sz w:val="32"/>
          <w:szCs w:val="32"/>
        </w:rPr>
        <w:t>C2岗位；取得硕士学位人员最高</w:t>
      </w:r>
      <w:proofErr w:type="gramStart"/>
      <w:r w:rsidRPr="003623DB">
        <w:rPr>
          <w:rFonts w:ascii="仿宋_GB2312" w:eastAsia="仿宋_GB2312" w:hAnsi="宋体" w:hint="eastAsia"/>
          <w:sz w:val="32"/>
          <w:szCs w:val="32"/>
        </w:rPr>
        <w:t>可申聘</w:t>
      </w:r>
      <w:proofErr w:type="gramEnd"/>
      <w:r w:rsidRPr="003623DB">
        <w:rPr>
          <w:rFonts w:ascii="仿宋_GB2312" w:eastAsia="仿宋_GB2312" w:hAnsi="宋体" w:hint="eastAsia"/>
          <w:sz w:val="32"/>
          <w:szCs w:val="32"/>
        </w:rPr>
        <w:t>D1岗位。</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hint="eastAsia"/>
          <w:sz w:val="32"/>
          <w:szCs w:val="32"/>
        </w:rPr>
        <w:t>试用期考核合格、来校前有工作经历人员可按照学校批准的专业技术职务并结合任职年限等聘用条件确定岗位等级。</w:t>
      </w:r>
    </w:p>
    <w:p w:rsidR="00EA4253" w:rsidRPr="003623DB" w:rsidRDefault="00EA4253" w:rsidP="003623DB">
      <w:pPr>
        <w:spacing w:line="560" w:lineRule="exact"/>
        <w:ind w:firstLineChars="200" w:firstLine="640"/>
        <w:rPr>
          <w:rFonts w:ascii="仿宋_GB2312" w:eastAsia="仿宋_GB2312" w:hAnsi="宋体"/>
          <w:sz w:val="32"/>
          <w:szCs w:val="32"/>
        </w:rPr>
      </w:pPr>
      <w:r w:rsidRPr="003623DB">
        <w:rPr>
          <w:rFonts w:ascii="仿宋_GB2312" w:eastAsia="仿宋_GB2312" w:hAnsi="宋体" w:hint="eastAsia"/>
          <w:sz w:val="32"/>
          <w:szCs w:val="32"/>
        </w:rPr>
        <w:t>新来校教师</w:t>
      </w:r>
      <w:proofErr w:type="gramStart"/>
      <w:r w:rsidRPr="003623DB">
        <w:rPr>
          <w:rFonts w:ascii="仿宋_GB2312" w:eastAsia="仿宋_GB2312" w:hAnsi="宋体" w:cs="仿宋_GB2312" w:hint="eastAsia"/>
          <w:sz w:val="32"/>
          <w:szCs w:val="32"/>
        </w:rPr>
        <w:t>聘岗时间</w:t>
      </w:r>
      <w:proofErr w:type="gramEnd"/>
      <w:r w:rsidRPr="003623DB">
        <w:rPr>
          <w:rFonts w:ascii="仿宋_GB2312" w:eastAsia="仿宋_GB2312" w:hAnsi="宋体" w:cs="仿宋_GB2312" w:hint="eastAsia"/>
          <w:sz w:val="32"/>
          <w:szCs w:val="32"/>
        </w:rPr>
        <w:t>从来校报到之日算起。</w:t>
      </w: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第六章  指标说明</w:t>
      </w:r>
    </w:p>
    <w:p w:rsidR="00EA4253" w:rsidRPr="003623DB" w:rsidRDefault="00EA4253" w:rsidP="00720848">
      <w:pPr>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 xml:space="preserve">第二十三条 </w:t>
      </w:r>
      <w:r w:rsidRPr="003623DB">
        <w:rPr>
          <w:rFonts w:ascii="仿宋_GB2312" w:eastAsia="仿宋_GB2312" w:hAnsi="宋体" w:cs="仿宋_GB2312" w:hint="eastAsia"/>
          <w:sz w:val="32"/>
          <w:szCs w:val="32"/>
        </w:rPr>
        <w:t>本规定中无特殊说明的</w:t>
      </w:r>
      <w:r w:rsidR="007C29B5">
        <w:rPr>
          <w:rFonts w:ascii="仿宋_GB2312" w:eastAsia="仿宋_GB2312" w:hAnsi="宋体" w:cs="仿宋_GB2312" w:hint="eastAsia"/>
          <w:sz w:val="32"/>
          <w:szCs w:val="32"/>
        </w:rPr>
        <w:t>，所提及论文均限定第一署名单位为北京林业大学、申报人聘期内</w:t>
      </w:r>
      <w:r w:rsidRPr="003623DB">
        <w:rPr>
          <w:rFonts w:ascii="仿宋_GB2312" w:eastAsia="仿宋_GB2312" w:hAnsi="宋体" w:cs="仿宋_GB2312" w:hint="eastAsia"/>
          <w:sz w:val="32"/>
          <w:szCs w:val="32"/>
        </w:rPr>
        <w:t>以第一作者或第一作者为申报人指导的学生且申报人为通讯作者在学术期刊上正式发表的</w:t>
      </w:r>
      <w:r w:rsidRPr="003623DB">
        <w:rPr>
          <w:rFonts w:ascii="仿宋_GB2312" w:eastAsia="仿宋_GB2312" w:hAnsi="仿宋" w:cs="仿宋_GB2312" w:hint="eastAsia"/>
          <w:sz w:val="32"/>
          <w:szCs w:val="32"/>
        </w:rPr>
        <w:t>学术</w:t>
      </w:r>
      <w:r w:rsidRPr="003623DB">
        <w:rPr>
          <w:rFonts w:ascii="仿宋_GB2312" w:eastAsia="仿宋_GB2312" w:hAnsi="宋体" w:cs="仿宋_GB2312" w:hint="eastAsia"/>
          <w:sz w:val="32"/>
          <w:szCs w:val="32"/>
        </w:rPr>
        <w:t>论文（共同第一作者及共同责任作者的文章以顺序第</w:t>
      </w:r>
      <w:r w:rsidRPr="003623DB">
        <w:rPr>
          <w:rFonts w:ascii="仿宋_GB2312" w:eastAsia="仿宋_GB2312" w:hAnsi="宋体" w:cs="仿宋_GB2312" w:hint="eastAsia"/>
          <w:sz w:val="32"/>
          <w:szCs w:val="32"/>
        </w:rPr>
        <w:lastRenderedPageBreak/>
        <w:t>一为准）。英文论文类型限定为“Research Article”和“Review”，EI</w:t>
      </w:r>
      <w:proofErr w:type="gramStart"/>
      <w:r w:rsidRPr="003623DB">
        <w:rPr>
          <w:rFonts w:ascii="仿宋_GB2312" w:eastAsia="仿宋_GB2312" w:hAnsi="宋体" w:cs="仿宋_GB2312" w:hint="eastAsia"/>
          <w:sz w:val="32"/>
          <w:szCs w:val="32"/>
        </w:rPr>
        <w:t>检索仅限期</w:t>
      </w:r>
      <w:proofErr w:type="gramEnd"/>
      <w:r w:rsidRPr="003623DB">
        <w:rPr>
          <w:rFonts w:ascii="仿宋_GB2312" w:eastAsia="仿宋_GB2312" w:hAnsi="宋体" w:cs="仿宋_GB2312" w:hint="eastAsia"/>
          <w:sz w:val="32"/>
          <w:szCs w:val="32"/>
        </w:rPr>
        <w:t>刊论文。论文分区以中科院JCR分区为准，SCI、EI、A&amp;HCI、SSCI以检索时间为准，中文文章以见</w:t>
      </w:r>
      <w:proofErr w:type="gramStart"/>
      <w:r w:rsidRPr="003623DB">
        <w:rPr>
          <w:rFonts w:ascii="仿宋_GB2312" w:eastAsia="仿宋_GB2312" w:hAnsi="宋体" w:cs="仿宋_GB2312" w:hint="eastAsia"/>
          <w:sz w:val="32"/>
          <w:szCs w:val="32"/>
        </w:rPr>
        <w:t>刊时间</w:t>
      </w:r>
      <w:proofErr w:type="gramEnd"/>
      <w:r w:rsidRPr="003623DB">
        <w:rPr>
          <w:rFonts w:ascii="仿宋_GB2312" w:eastAsia="仿宋_GB2312" w:hAnsi="宋体" w:cs="仿宋_GB2312" w:hint="eastAsia"/>
          <w:sz w:val="32"/>
          <w:szCs w:val="32"/>
        </w:rPr>
        <w:t>为准。</w:t>
      </w:r>
    </w:p>
    <w:p w:rsidR="00EA4253" w:rsidRPr="003623DB" w:rsidRDefault="00EA4253" w:rsidP="003623DB">
      <w:pPr>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本规定中的国家级科研项目是指国家自然科学基金项目、国家重点研发计划和重大专项课题以上项目、国家社科基金项目。</w:t>
      </w:r>
    </w:p>
    <w:p w:rsidR="00EA4253" w:rsidRPr="003623DB" w:rsidRDefault="00EA4253" w:rsidP="003623DB">
      <w:pPr>
        <w:spacing w:line="560" w:lineRule="exact"/>
        <w:ind w:firstLineChars="200" w:firstLine="640"/>
        <w:rPr>
          <w:rFonts w:ascii="仿宋_GB2312" w:eastAsia="仿宋_GB2312" w:hAnsi="宋体" w:cs="仿宋_GB2312"/>
          <w:sz w:val="32"/>
          <w:szCs w:val="32"/>
        </w:rPr>
      </w:pPr>
      <w:r w:rsidRPr="003623DB">
        <w:rPr>
          <w:rFonts w:ascii="仿宋_GB2312" w:eastAsia="仿宋_GB2312" w:hAnsi="宋体" w:cs="仿宋_GB2312" w:hint="eastAsia"/>
          <w:sz w:val="32"/>
          <w:szCs w:val="32"/>
        </w:rPr>
        <w:t>本规定中获奖成果限定第一完成单位为北京林业大学。获得知识产权</w:t>
      </w:r>
      <w:proofErr w:type="gramStart"/>
      <w:r w:rsidRPr="003623DB">
        <w:rPr>
          <w:rFonts w:ascii="仿宋_GB2312" w:eastAsia="仿宋_GB2312" w:hAnsi="宋体" w:cs="仿宋_GB2312" w:hint="eastAsia"/>
          <w:sz w:val="32"/>
          <w:szCs w:val="32"/>
        </w:rPr>
        <w:t>限定聘岗人为</w:t>
      </w:r>
      <w:proofErr w:type="gramEnd"/>
      <w:r w:rsidRPr="003623DB">
        <w:rPr>
          <w:rFonts w:ascii="仿宋_GB2312" w:eastAsia="仿宋_GB2312" w:hAnsi="宋体" w:cs="仿宋_GB2312" w:hint="eastAsia"/>
          <w:sz w:val="32"/>
          <w:szCs w:val="32"/>
        </w:rPr>
        <w:t>第一完成人。</w:t>
      </w:r>
    </w:p>
    <w:p w:rsidR="00EA4253" w:rsidRPr="003623DB" w:rsidRDefault="00EA4253" w:rsidP="00720848">
      <w:pPr>
        <w:autoSpaceDE w:val="0"/>
        <w:autoSpaceDN w:val="0"/>
        <w:spacing w:line="560" w:lineRule="exact"/>
        <w:ind w:firstLineChars="200" w:firstLine="643"/>
        <w:rPr>
          <w:rFonts w:ascii="仿宋_GB2312" w:eastAsia="仿宋_GB2312" w:hAnsi="宋体" w:cs="仿宋_GB2312"/>
          <w:sz w:val="32"/>
          <w:szCs w:val="32"/>
          <w:u w:val="single"/>
        </w:rPr>
      </w:pPr>
      <w:r w:rsidRPr="00720848">
        <w:rPr>
          <w:rFonts w:ascii="楷体_GB2312" w:eastAsia="楷体_GB2312" w:cs="仿宋_GB2312" w:hint="eastAsia"/>
          <w:b/>
          <w:sz w:val="32"/>
          <w:szCs w:val="32"/>
        </w:rPr>
        <w:t xml:space="preserve">第二十四条 </w:t>
      </w:r>
      <w:r w:rsidRPr="003623DB">
        <w:rPr>
          <w:rFonts w:ascii="仿宋_GB2312" w:eastAsia="仿宋_GB2312" w:hAnsi="宋体" w:cs="仿宋_GB2312" w:hint="eastAsia"/>
          <w:sz w:val="32"/>
          <w:szCs w:val="32"/>
        </w:rPr>
        <w:t>2篇EI论文可以折算1篇非一区、</w:t>
      </w:r>
      <w:proofErr w:type="gramStart"/>
      <w:r w:rsidRPr="003623DB">
        <w:rPr>
          <w:rFonts w:ascii="仿宋_GB2312" w:eastAsia="仿宋_GB2312" w:hAnsi="宋体" w:cs="仿宋_GB2312" w:hint="eastAsia"/>
          <w:sz w:val="32"/>
          <w:szCs w:val="32"/>
        </w:rPr>
        <w:t>非二区</w:t>
      </w:r>
      <w:proofErr w:type="gramEnd"/>
      <w:r w:rsidRPr="003623DB">
        <w:rPr>
          <w:rFonts w:ascii="仿宋_GB2312" w:eastAsia="仿宋_GB2312" w:hAnsi="宋体" w:cs="仿宋_GB2312" w:hint="eastAsia"/>
          <w:sz w:val="32"/>
          <w:szCs w:val="32"/>
        </w:rPr>
        <w:t>SCI检索收录论文。SCI检索收录一区、二区论文作为单独任务指标时，EI论文不可以折算。</w:t>
      </w:r>
    </w:p>
    <w:p w:rsidR="00EA4253" w:rsidRPr="003623DB" w:rsidRDefault="00EA4253" w:rsidP="003623DB">
      <w:pPr>
        <w:widowControl/>
        <w:adjustRightInd w:val="0"/>
        <w:spacing w:line="560" w:lineRule="exact"/>
        <w:jc w:val="center"/>
        <w:rPr>
          <w:rFonts w:ascii="黑体" w:eastAsia="黑体"/>
          <w:b/>
          <w:sz w:val="32"/>
          <w:szCs w:val="32"/>
        </w:rPr>
      </w:pPr>
      <w:r w:rsidRPr="003623DB">
        <w:rPr>
          <w:rFonts w:ascii="黑体" w:eastAsia="黑体" w:hint="eastAsia"/>
          <w:b/>
          <w:sz w:val="32"/>
          <w:szCs w:val="32"/>
        </w:rPr>
        <w:t>第七章  附则</w:t>
      </w:r>
    </w:p>
    <w:p w:rsidR="00EA4253" w:rsidRPr="003623DB" w:rsidRDefault="00EA4253" w:rsidP="00720848">
      <w:pPr>
        <w:adjustRightInd w:val="0"/>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 xml:space="preserve">第二十五条 </w:t>
      </w:r>
      <w:r w:rsidRPr="003623DB">
        <w:rPr>
          <w:rFonts w:ascii="仿宋_GB2312" w:eastAsia="仿宋_GB2312" w:hAnsi="宋体" w:cs="仿宋_GB2312" w:hint="eastAsia"/>
          <w:sz w:val="32"/>
          <w:szCs w:val="32"/>
        </w:rPr>
        <w:t>本规定经校学术委员会征求意见、审议通过，</w:t>
      </w:r>
      <w:proofErr w:type="gramStart"/>
      <w:r w:rsidRPr="003623DB">
        <w:rPr>
          <w:rFonts w:ascii="仿宋_GB2312" w:eastAsia="仿宋_GB2312" w:hAnsi="宋体" w:cs="仿宋_GB2312" w:hint="eastAsia"/>
          <w:sz w:val="32"/>
          <w:szCs w:val="32"/>
        </w:rPr>
        <w:t>并报校党委</w:t>
      </w:r>
      <w:proofErr w:type="gramEnd"/>
      <w:r w:rsidRPr="003623DB">
        <w:rPr>
          <w:rFonts w:ascii="仿宋_GB2312" w:eastAsia="仿宋_GB2312" w:hAnsi="宋体" w:cs="仿宋_GB2312" w:hint="eastAsia"/>
          <w:sz w:val="32"/>
          <w:szCs w:val="32"/>
        </w:rPr>
        <w:t>常委会审批通过。</w:t>
      </w:r>
    </w:p>
    <w:p w:rsidR="00EA4253" w:rsidRPr="003623DB" w:rsidRDefault="00EA4253" w:rsidP="00720848">
      <w:pPr>
        <w:adjustRightInd w:val="0"/>
        <w:spacing w:line="560" w:lineRule="exact"/>
        <w:ind w:firstLineChars="200" w:firstLine="643"/>
        <w:rPr>
          <w:rFonts w:ascii="仿宋_GB2312" w:eastAsia="仿宋_GB2312" w:hAnsi="宋体" w:cs="宋体"/>
          <w:bCs/>
          <w:color w:val="000000"/>
          <w:kern w:val="0"/>
          <w:sz w:val="32"/>
          <w:szCs w:val="32"/>
        </w:rPr>
      </w:pPr>
      <w:r w:rsidRPr="00720848">
        <w:rPr>
          <w:rFonts w:ascii="楷体_GB2312" w:eastAsia="楷体_GB2312" w:cs="仿宋_GB2312" w:hint="eastAsia"/>
          <w:b/>
          <w:sz w:val="32"/>
          <w:szCs w:val="32"/>
        </w:rPr>
        <w:t xml:space="preserve">第二十六条 </w:t>
      </w:r>
      <w:r w:rsidRPr="003623DB">
        <w:rPr>
          <w:rFonts w:ascii="仿宋_GB2312" w:eastAsia="仿宋_GB2312" w:hAnsi="宋体" w:cs="宋体" w:hint="eastAsia"/>
          <w:bCs/>
          <w:color w:val="000000"/>
          <w:kern w:val="0"/>
          <w:sz w:val="32"/>
          <w:szCs w:val="32"/>
        </w:rPr>
        <w:t>各教学科研单位在本规定的基础上结合聘期建设任务和实际情况制定本单位教师岗位职责和聘用条件具体细则，按照民主程序经本单位学术委员会或教代会审议通过，向学校报批备案。</w:t>
      </w:r>
    </w:p>
    <w:p w:rsidR="00EA4253" w:rsidRPr="003623DB" w:rsidRDefault="00EA4253" w:rsidP="00720848">
      <w:pPr>
        <w:adjustRightInd w:val="0"/>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 xml:space="preserve">第二十七条 </w:t>
      </w:r>
      <w:r w:rsidRPr="003623DB">
        <w:rPr>
          <w:rFonts w:ascii="仿宋_GB2312" w:eastAsia="仿宋_GB2312" w:hAnsi="宋体" w:cs="仿宋_GB2312" w:hint="eastAsia"/>
          <w:sz w:val="32"/>
          <w:szCs w:val="32"/>
        </w:rPr>
        <w:t>本规定</w:t>
      </w:r>
      <w:r w:rsidRPr="003623DB">
        <w:rPr>
          <w:rFonts w:ascii="仿宋_GB2312" w:eastAsia="仿宋_GB2312" w:hAnsi="仿宋_GB2312" w:cs="仿宋_GB2312" w:hint="eastAsia"/>
          <w:sz w:val="32"/>
          <w:szCs w:val="32"/>
        </w:rPr>
        <w:t>未尽事宜参照</w:t>
      </w:r>
      <w:proofErr w:type="gramStart"/>
      <w:r w:rsidRPr="003623DB">
        <w:rPr>
          <w:rFonts w:ascii="仿宋_GB2312" w:eastAsia="仿宋_GB2312" w:hAnsi="仿宋_GB2312" w:cs="仿宋_GB2312" w:hint="eastAsia"/>
          <w:sz w:val="32"/>
          <w:szCs w:val="32"/>
        </w:rPr>
        <w:t>学校第</w:t>
      </w:r>
      <w:proofErr w:type="gramEnd"/>
      <w:r w:rsidRPr="003623DB">
        <w:rPr>
          <w:rFonts w:ascii="仿宋_GB2312" w:eastAsia="仿宋_GB2312" w:hAnsi="仿宋_GB2312" w:cs="仿宋_GB2312" w:hint="eastAsia"/>
          <w:sz w:val="32"/>
          <w:szCs w:val="32"/>
        </w:rPr>
        <w:t>三轮岗位设置和人员聘用相关文件执行。</w:t>
      </w:r>
    </w:p>
    <w:p w:rsidR="00EA4253" w:rsidRPr="003623DB" w:rsidRDefault="00EA4253" w:rsidP="00720848">
      <w:pPr>
        <w:adjustRightInd w:val="0"/>
        <w:spacing w:line="560" w:lineRule="exact"/>
        <w:ind w:firstLineChars="200" w:firstLine="643"/>
        <w:rPr>
          <w:rFonts w:ascii="仿宋_GB2312" w:eastAsia="仿宋_GB2312" w:hAnsi="宋体" w:cs="仿宋_GB2312"/>
          <w:sz w:val="32"/>
          <w:szCs w:val="32"/>
        </w:rPr>
      </w:pPr>
      <w:r w:rsidRPr="00720848">
        <w:rPr>
          <w:rFonts w:ascii="楷体_GB2312" w:eastAsia="楷体_GB2312" w:cs="仿宋_GB2312" w:hint="eastAsia"/>
          <w:b/>
          <w:sz w:val="32"/>
          <w:szCs w:val="32"/>
        </w:rPr>
        <w:t xml:space="preserve">第二十八条 </w:t>
      </w:r>
      <w:r w:rsidRPr="003623DB">
        <w:rPr>
          <w:rFonts w:ascii="仿宋_GB2312" w:eastAsia="仿宋_GB2312" w:hAnsi="宋体" w:cs="仿宋_GB2312" w:hint="eastAsia"/>
          <w:sz w:val="32"/>
          <w:szCs w:val="32"/>
        </w:rPr>
        <w:t>本规定由学校聘用工作委员会办公室和相关业务职能部门共同负责解释。涉及本科生人才培养的，由教务处和本科教学质量监督与促进中心负责解释；涉及研究生人才培养的，</w:t>
      </w:r>
      <w:r w:rsidRPr="003623DB">
        <w:rPr>
          <w:rFonts w:ascii="仿宋_GB2312" w:eastAsia="仿宋_GB2312" w:hAnsi="宋体" w:cs="仿宋_GB2312" w:hint="eastAsia"/>
          <w:sz w:val="32"/>
          <w:szCs w:val="32"/>
        </w:rPr>
        <w:lastRenderedPageBreak/>
        <w:t>由研究生院负责解释；涉及科学研究的，由科技处负责解释。</w:t>
      </w:r>
    </w:p>
    <w:p w:rsidR="00EA4253" w:rsidRPr="003623DB" w:rsidRDefault="00EA4253" w:rsidP="003623DB">
      <w:pPr>
        <w:widowControl/>
        <w:spacing w:line="560" w:lineRule="exact"/>
        <w:jc w:val="left"/>
        <w:rPr>
          <w:rFonts w:ascii="仿宋_GB2312" w:eastAsia="仿宋_GB2312" w:hAnsi="宋体" w:cs="仿宋_GB2312"/>
          <w:sz w:val="32"/>
          <w:szCs w:val="32"/>
        </w:rPr>
      </w:pPr>
      <w:r w:rsidRPr="003623DB">
        <w:rPr>
          <w:rFonts w:ascii="仿宋_GB2312" w:eastAsia="仿宋_GB2312" w:hAnsi="宋体" w:cs="仿宋_GB2312" w:hint="eastAsia"/>
          <w:sz w:val="32"/>
          <w:szCs w:val="32"/>
        </w:rPr>
        <w:br w:type="page"/>
      </w:r>
    </w:p>
    <w:p w:rsidR="00EA4253" w:rsidRPr="003623DB" w:rsidRDefault="00EA4253" w:rsidP="003623DB">
      <w:pPr>
        <w:adjustRightInd w:val="0"/>
        <w:spacing w:line="560" w:lineRule="exact"/>
        <w:ind w:firstLineChars="200" w:firstLine="640"/>
        <w:rPr>
          <w:rFonts w:ascii="仿宋_GB2312" w:eastAsia="仿宋_GB2312" w:hAnsi="宋体" w:cs="仿宋_GB2312"/>
          <w:sz w:val="32"/>
          <w:szCs w:val="32"/>
        </w:rPr>
      </w:pPr>
    </w:p>
    <w:p w:rsidR="00EA4253" w:rsidRPr="00DC636A" w:rsidRDefault="00EA4253" w:rsidP="00DC636A">
      <w:pPr>
        <w:spacing w:line="560" w:lineRule="exact"/>
        <w:ind w:firstLineChars="200" w:firstLine="643"/>
        <w:rPr>
          <w:rFonts w:ascii="楷体_GB2312" w:eastAsia="楷体_GB2312" w:cs="仿宋_GB2312"/>
          <w:b/>
          <w:sz w:val="32"/>
          <w:szCs w:val="32"/>
        </w:rPr>
      </w:pPr>
      <w:r w:rsidRPr="00DC636A">
        <w:rPr>
          <w:rFonts w:ascii="楷体_GB2312" w:eastAsia="楷体_GB2312" w:cs="仿宋_GB2312" w:hint="eastAsia"/>
          <w:b/>
          <w:sz w:val="32"/>
          <w:szCs w:val="32"/>
        </w:rPr>
        <w:t>附录：</w:t>
      </w:r>
    </w:p>
    <w:p w:rsidR="00EA4253" w:rsidRPr="003623DB" w:rsidRDefault="00FF2F83" w:rsidP="003623DB">
      <w:pPr>
        <w:spacing w:line="560" w:lineRule="exact"/>
        <w:ind w:firstLineChars="200" w:firstLine="640"/>
        <w:rPr>
          <w:rFonts w:ascii="仿宋_GB2312" w:eastAsia="仿宋_GB2312"/>
          <w:sz w:val="32"/>
          <w:szCs w:val="32"/>
        </w:rPr>
      </w:pPr>
      <w:r w:rsidRPr="003623DB">
        <w:rPr>
          <w:rFonts w:ascii="仿宋_GB2312" w:eastAsia="仿宋_GB2312" w:hAnsi="宋体" w:cs="宋体" w:hint="eastAsia"/>
          <w:color w:val="000000" w:themeColor="text1"/>
          <w:kern w:val="0"/>
          <w:sz w:val="32"/>
          <w:szCs w:val="32"/>
        </w:rPr>
        <w:t>人文</w:t>
      </w:r>
      <w:r>
        <w:rPr>
          <w:rFonts w:ascii="仿宋_GB2312" w:eastAsia="仿宋_GB2312" w:hAnsi="宋体" w:cs="宋体" w:hint="eastAsia"/>
          <w:color w:val="000000" w:themeColor="text1"/>
          <w:kern w:val="0"/>
          <w:sz w:val="32"/>
          <w:szCs w:val="32"/>
        </w:rPr>
        <w:t>社科类刊物</w:t>
      </w:r>
      <w:bookmarkStart w:id="2" w:name="_GoBack"/>
      <w:bookmarkEnd w:id="2"/>
      <w:r w:rsidR="00EA4253" w:rsidRPr="003623DB">
        <w:rPr>
          <w:rFonts w:ascii="仿宋_GB2312" w:eastAsia="仿宋_GB2312" w:hint="eastAsia"/>
          <w:sz w:val="32"/>
          <w:szCs w:val="32"/>
        </w:rPr>
        <w:t>目录：《中国社会科学》、《历史研究》、《哲学研究》、《经济研究》、《统计研究》、《管理科学学报》、《中国行政管理》、《中国农村经济》、《政治学研究》、《法学研究》、《外语教学与研究》、《外国文学评论》、《中国翻译》、《心理学报》、《思想理论教育导刊》、《文艺研究》、《南京艺术学院学报（美术与设计版）》、《电影艺术》。</w:t>
      </w:r>
    </w:p>
    <w:p w:rsidR="00194282" w:rsidRPr="00EA4253" w:rsidRDefault="00194282" w:rsidP="001C1E52">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FD1014" w:rsidRDefault="00FD1014"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9B23ED">
      <w:pPr>
        <w:spacing w:line="400" w:lineRule="exact"/>
        <w:ind w:leftChars="100" w:left="210"/>
        <w:rPr>
          <w:color w:val="000000"/>
          <w:kern w:val="0"/>
          <w:sz w:val="28"/>
          <w:szCs w:val="28"/>
        </w:rPr>
      </w:pPr>
    </w:p>
    <w:p w:rsidR="001C3005" w:rsidRDefault="001C3005" w:rsidP="009B23ED">
      <w:pPr>
        <w:spacing w:line="400" w:lineRule="exact"/>
        <w:ind w:leftChars="100" w:left="210"/>
        <w:rPr>
          <w:color w:val="000000"/>
          <w:kern w:val="0"/>
          <w:sz w:val="28"/>
          <w:szCs w:val="28"/>
        </w:rPr>
      </w:pPr>
    </w:p>
    <w:p w:rsidR="00FA3256" w:rsidRPr="00FA3256" w:rsidRDefault="00FA3256" w:rsidP="009B23ED">
      <w:pPr>
        <w:spacing w:line="400" w:lineRule="exact"/>
        <w:ind w:leftChars="100" w:left="210"/>
        <w:rPr>
          <w:color w:val="000000"/>
          <w:kern w:val="0"/>
          <w:sz w:val="28"/>
          <w:szCs w:val="28"/>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1E41BE0D" wp14:editId="5B24CE24">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1E1EFB3"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2E05179E" wp14:editId="1467C864">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9BCA58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0C8" w:rsidRDefault="001600C8">
      <w:r>
        <w:separator/>
      </w:r>
    </w:p>
  </w:endnote>
  <w:endnote w:type="continuationSeparator" w:id="0">
    <w:p w:rsidR="001600C8" w:rsidRDefault="0016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595CD0" w:rsidRPr="00C90A57" w:rsidRDefault="00595CD0">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FF2F83" w:rsidRPr="00FF2F83">
          <w:rPr>
            <w:noProof/>
            <w:sz w:val="24"/>
            <w:szCs w:val="24"/>
            <w:lang w:val="zh-CN"/>
          </w:rPr>
          <w:t>-</w:t>
        </w:r>
        <w:r w:rsidR="00FF2F83">
          <w:rPr>
            <w:noProof/>
            <w:sz w:val="24"/>
            <w:szCs w:val="24"/>
          </w:rPr>
          <w:t xml:space="preserve"> 14 -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617629" w:rsidRPr="00C90A57" w:rsidRDefault="00595CD0"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FF2F83" w:rsidRPr="00FF2F83">
          <w:rPr>
            <w:noProof/>
            <w:sz w:val="24"/>
            <w:szCs w:val="24"/>
            <w:lang w:val="zh-CN"/>
          </w:rPr>
          <w:t>-</w:t>
        </w:r>
        <w:r w:rsidR="00FF2F83">
          <w:rPr>
            <w:noProof/>
            <w:sz w:val="24"/>
            <w:szCs w:val="24"/>
          </w:rPr>
          <w:t xml:space="preserve"> 13 -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162A7E" w:rsidRPr="00C90A57" w:rsidRDefault="00162A7E"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FF2F83" w:rsidRPr="00FF2F83">
          <w:rPr>
            <w:noProof/>
            <w:sz w:val="24"/>
            <w:szCs w:val="24"/>
            <w:lang w:val="zh-CN"/>
          </w:rPr>
          <w:t>-</w:t>
        </w:r>
        <w:r w:rsidR="00FF2F83">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0C8" w:rsidRDefault="001600C8">
      <w:r>
        <w:separator/>
      </w:r>
    </w:p>
  </w:footnote>
  <w:footnote w:type="continuationSeparator" w:id="0">
    <w:p w:rsidR="001600C8" w:rsidRDefault="001600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5B3"/>
    <w:multiLevelType w:val="hybridMultilevel"/>
    <w:tmpl w:val="17BA7E68"/>
    <w:lvl w:ilvl="0" w:tplc="B3D6AF56">
      <w:start w:val="2"/>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
    <w:nsid w:val="04166CDF"/>
    <w:multiLevelType w:val="hybridMultilevel"/>
    <w:tmpl w:val="BCD4B984"/>
    <w:lvl w:ilvl="0" w:tplc="74AEA26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05A657F5"/>
    <w:multiLevelType w:val="hybridMultilevel"/>
    <w:tmpl w:val="D5386E8E"/>
    <w:lvl w:ilvl="0" w:tplc="9030269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8AC4D90"/>
    <w:multiLevelType w:val="hybridMultilevel"/>
    <w:tmpl w:val="11206068"/>
    <w:lvl w:ilvl="0" w:tplc="D84C993C">
      <w:start w:val="1"/>
      <w:numFmt w:val="japaneseCounting"/>
      <w:lvlText w:val="%1、"/>
      <w:lvlJc w:val="left"/>
      <w:pPr>
        <w:tabs>
          <w:tab w:val="num" w:pos="480"/>
        </w:tabs>
        <w:ind w:left="480" w:hanging="48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0B9B67F4"/>
    <w:multiLevelType w:val="hybridMultilevel"/>
    <w:tmpl w:val="99223F54"/>
    <w:lvl w:ilvl="0" w:tplc="A8F4066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5">
    <w:nsid w:val="0CCF24B7"/>
    <w:multiLevelType w:val="hybridMultilevel"/>
    <w:tmpl w:val="7CC4E40A"/>
    <w:lvl w:ilvl="0" w:tplc="070CC0EE">
      <w:start w:val="1"/>
      <w:numFmt w:val="decimalEnclosedCircle"/>
      <w:lvlText w:val="%1"/>
      <w:lvlJc w:val="left"/>
      <w:pPr>
        <w:tabs>
          <w:tab w:val="num" w:pos="1290"/>
        </w:tabs>
        <w:ind w:left="1290" w:hanging="360"/>
      </w:pPr>
      <w:rPr>
        <w:rFonts w:cs="Times New Roman" w:hint="default"/>
      </w:rPr>
    </w:lvl>
    <w:lvl w:ilvl="1" w:tplc="E1D07924">
      <w:start w:val="3"/>
      <w:numFmt w:val="decimal"/>
      <w:lvlText w:val="%2、"/>
      <w:lvlJc w:val="left"/>
      <w:pPr>
        <w:tabs>
          <w:tab w:val="num" w:pos="1710"/>
        </w:tabs>
        <w:ind w:left="1710" w:hanging="360"/>
      </w:pPr>
      <w:rPr>
        <w:rFonts w:cs="Times New Roman" w:hint="default"/>
        <w:color w:val="000000"/>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6">
    <w:nsid w:val="0D4E17B4"/>
    <w:multiLevelType w:val="hybridMultilevel"/>
    <w:tmpl w:val="2B54AA26"/>
    <w:lvl w:ilvl="0" w:tplc="E72E4B7C">
      <w:start w:val="1"/>
      <w:numFmt w:val="japaneseCounting"/>
      <w:lvlText w:val="%1、"/>
      <w:lvlJc w:val="left"/>
      <w:pPr>
        <w:tabs>
          <w:tab w:val="num" w:pos="1200"/>
        </w:tabs>
        <w:ind w:left="1200" w:hanging="48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7">
    <w:nsid w:val="0E660F79"/>
    <w:multiLevelType w:val="hybridMultilevel"/>
    <w:tmpl w:val="8086296E"/>
    <w:lvl w:ilvl="0" w:tplc="1F6CF750">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8">
    <w:nsid w:val="176D5CD0"/>
    <w:multiLevelType w:val="hybridMultilevel"/>
    <w:tmpl w:val="ED96443A"/>
    <w:lvl w:ilvl="0" w:tplc="BB1215DC">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9">
    <w:nsid w:val="1A527527"/>
    <w:multiLevelType w:val="hybridMultilevel"/>
    <w:tmpl w:val="1DC0B5F2"/>
    <w:lvl w:ilvl="0" w:tplc="42B4440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abstractNum w:abstractNumId="11">
    <w:nsid w:val="265075FB"/>
    <w:multiLevelType w:val="hybridMultilevel"/>
    <w:tmpl w:val="0D1EB120"/>
    <w:lvl w:ilvl="0" w:tplc="2214A810">
      <w:start w:val="2"/>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2">
    <w:nsid w:val="280C0E8D"/>
    <w:multiLevelType w:val="hybridMultilevel"/>
    <w:tmpl w:val="914CB33E"/>
    <w:lvl w:ilvl="0" w:tplc="8842C808">
      <w:start w:val="2"/>
      <w:numFmt w:val="japaneseCounting"/>
      <w:lvlText w:val="（%1）"/>
      <w:lvlJc w:val="left"/>
      <w:pPr>
        <w:tabs>
          <w:tab w:val="num" w:pos="1720"/>
        </w:tabs>
        <w:ind w:left="1720" w:hanging="108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3">
    <w:nsid w:val="2D7D4905"/>
    <w:multiLevelType w:val="hybridMultilevel"/>
    <w:tmpl w:val="104EFE16"/>
    <w:lvl w:ilvl="0" w:tplc="B06A62BE">
      <w:start w:val="1"/>
      <w:numFmt w:val="decimal"/>
      <w:lvlText w:val="（%1）"/>
      <w:lvlJc w:val="left"/>
      <w:pPr>
        <w:tabs>
          <w:tab w:val="num" w:pos="1230"/>
        </w:tabs>
        <w:ind w:left="1230" w:hanging="720"/>
      </w:pPr>
      <w:rPr>
        <w:rFonts w:cs="Times New Roman" w:hint="default"/>
      </w:rPr>
    </w:lvl>
    <w:lvl w:ilvl="1" w:tplc="5888AD16">
      <w:start w:val="4"/>
      <w:numFmt w:val="decimal"/>
      <w:lvlText w:val="%2、"/>
      <w:lvlJc w:val="left"/>
      <w:pPr>
        <w:tabs>
          <w:tab w:val="num" w:pos="1290"/>
        </w:tabs>
        <w:ind w:left="1290" w:hanging="36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4">
    <w:nsid w:val="2DCA6A7B"/>
    <w:multiLevelType w:val="hybridMultilevel"/>
    <w:tmpl w:val="12A0F108"/>
    <w:lvl w:ilvl="0" w:tplc="78A82850">
      <w:start w:val="1"/>
      <w:numFmt w:val="decimal"/>
      <w:lvlText w:val="%1）"/>
      <w:lvlJc w:val="left"/>
      <w:pPr>
        <w:tabs>
          <w:tab w:val="num" w:pos="1363"/>
        </w:tabs>
        <w:ind w:left="1363" w:hanging="720"/>
      </w:pPr>
      <w:rPr>
        <w:rFonts w:cs="Times New Roman" w:hint="default"/>
        <w:b/>
        <w:bCs/>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5">
    <w:nsid w:val="30032FF8"/>
    <w:multiLevelType w:val="hybridMultilevel"/>
    <w:tmpl w:val="105C0E0A"/>
    <w:lvl w:ilvl="0" w:tplc="EFC609F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16">
    <w:nsid w:val="30101260"/>
    <w:multiLevelType w:val="hybridMultilevel"/>
    <w:tmpl w:val="6A829364"/>
    <w:lvl w:ilvl="0" w:tplc="98E03256">
      <w:start w:val="1"/>
      <w:numFmt w:val="decimal"/>
      <w:lvlText w:val="（%1）"/>
      <w:lvlJc w:val="left"/>
      <w:pPr>
        <w:tabs>
          <w:tab w:val="num" w:pos="1035"/>
        </w:tabs>
        <w:ind w:left="1035" w:hanging="720"/>
      </w:pPr>
      <w:rPr>
        <w:rFonts w:cs="Times New Roman" w:hint="default"/>
      </w:rPr>
    </w:lvl>
    <w:lvl w:ilvl="1" w:tplc="04090019">
      <w:start w:val="1"/>
      <w:numFmt w:val="lowerLetter"/>
      <w:lvlText w:val="%2)"/>
      <w:lvlJc w:val="left"/>
      <w:pPr>
        <w:tabs>
          <w:tab w:val="num" w:pos="1155"/>
        </w:tabs>
        <w:ind w:left="1155" w:hanging="420"/>
      </w:pPr>
      <w:rPr>
        <w:rFonts w:cs="Times New Roman"/>
      </w:rPr>
    </w:lvl>
    <w:lvl w:ilvl="2" w:tplc="0409001B">
      <w:start w:val="1"/>
      <w:numFmt w:val="lowerRoman"/>
      <w:lvlText w:val="%3."/>
      <w:lvlJc w:val="right"/>
      <w:pPr>
        <w:tabs>
          <w:tab w:val="num" w:pos="1575"/>
        </w:tabs>
        <w:ind w:left="1575" w:hanging="420"/>
      </w:pPr>
      <w:rPr>
        <w:rFonts w:cs="Times New Roman"/>
      </w:rPr>
    </w:lvl>
    <w:lvl w:ilvl="3" w:tplc="0409000F">
      <w:start w:val="1"/>
      <w:numFmt w:val="decimal"/>
      <w:lvlText w:val="%4."/>
      <w:lvlJc w:val="left"/>
      <w:pPr>
        <w:tabs>
          <w:tab w:val="num" w:pos="1995"/>
        </w:tabs>
        <w:ind w:left="1995" w:hanging="420"/>
      </w:pPr>
      <w:rPr>
        <w:rFonts w:cs="Times New Roman"/>
      </w:rPr>
    </w:lvl>
    <w:lvl w:ilvl="4" w:tplc="04090019">
      <w:start w:val="1"/>
      <w:numFmt w:val="lowerLetter"/>
      <w:lvlText w:val="%5)"/>
      <w:lvlJc w:val="left"/>
      <w:pPr>
        <w:tabs>
          <w:tab w:val="num" w:pos="2415"/>
        </w:tabs>
        <w:ind w:left="2415" w:hanging="420"/>
      </w:pPr>
      <w:rPr>
        <w:rFonts w:cs="Times New Roman"/>
      </w:rPr>
    </w:lvl>
    <w:lvl w:ilvl="5" w:tplc="0409001B">
      <w:start w:val="1"/>
      <w:numFmt w:val="lowerRoman"/>
      <w:lvlText w:val="%6."/>
      <w:lvlJc w:val="right"/>
      <w:pPr>
        <w:tabs>
          <w:tab w:val="num" w:pos="2835"/>
        </w:tabs>
        <w:ind w:left="2835" w:hanging="420"/>
      </w:pPr>
      <w:rPr>
        <w:rFonts w:cs="Times New Roman"/>
      </w:rPr>
    </w:lvl>
    <w:lvl w:ilvl="6" w:tplc="0409000F">
      <w:start w:val="1"/>
      <w:numFmt w:val="decimal"/>
      <w:lvlText w:val="%7."/>
      <w:lvlJc w:val="left"/>
      <w:pPr>
        <w:tabs>
          <w:tab w:val="num" w:pos="3255"/>
        </w:tabs>
        <w:ind w:left="3255" w:hanging="420"/>
      </w:pPr>
      <w:rPr>
        <w:rFonts w:cs="Times New Roman"/>
      </w:rPr>
    </w:lvl>
    <w:lvl w:ilvl="7" w:tplc="04090019">
      <w:start w:val="1"/>
      <w:numFmt w:val="lowerLetter"/>
      <w:lvlText w:val="%8)"/>
      <w:lvlJc w:val="left"/>
      <w:pPr>
        <w:tabs>
          <w:tab w:val="num" w:pos="3675"/>
        </w:tabs>
        <w:ind w:left="3675" w:hanging="420"/>
      </w:pPr>
      <w:rPr>
        <w:rFonts w:cs="Times New Roman"/>
      </w:rPr>
    </w:lvl>
    <w:lvl w:ilvl="8" w:tplc="0409001B">
      <w:start w:val="1"/>
      <w:numFmt w:val="lowerRoman"/>
      <w:lvlText w:val="%9."/>
      <w:lvlJc w:val="right"/>
      <w:pPr>
        <w:tabs>
          <w:tab w:val="num" w:pos="4095"/>
        </w:tabs>
        <w:ind w:left="4095" w:hanging="420"/>
      </w:pPr>
      <w:rPr>
        <w:rFonts w:cs="Times New Roman"/>
      </w:rPr>
    </w:lvl>
  </w:abstractNum>
  <w:abstractNum w:abstractNumId="17">
    <w:nsid w:val="31985429"/>
    <w:multiLevelType w:val="hybridMultilevel"/>
    <w:tmpl w:val="226CD34A"/>
    <w:lvl w:ilvl="0" w:tplc="36F267C4">
      <w:start w:val="1"/>
      <w:numFmt w:val="decimal"/>
      <w:lvlText w:val="%1、"/>
      <w:lvlJc w:val="left"/>
      <w:pPr>
        <w:tabs>
          <w:tab w:val="num" w:pos="990"/>
        </w:tabs>
        <w:ind w:left="990" w:hanging="360"/>
      </w:pPr>
      <w:rPr>
        <w:rFonts w:ascii="Times New Roman" w:hAnsi="Times New Roman" w:cs="Times New Roman" w:hint="default"/>
        <w:color w:val="auto"/>
        <w:sz w:val="24"/>
        <w:szCs w:val="24"/>
      </w:rPr>
    </w:lvl>
    <w:lvl w:ilvl="1" w:tplc="04090019">
      <w:start w:val="1"/>
      <w:numFmt w:val="lowerLetter"/>
      <w:lvlText w:val="%2)"/>
      <w:lvlJc w:val="left"/>
      <w:pPr>
        <w:tabs>
          <w:tab w:val="num" w:pos="1470"/>
        </w:tabs>
        <w:ind w:left="1470" w:hanging="420"/>
      </w:pPr>
      <w:rPr>
        <w:rFonts w:cs="Times New Roman"/>
      </w:rPr>
    </w:lvl>
    <w:lvl w:ilvl="2" w:tplc="0409001B">
      <w:start w:val="1"/>
      <w:numFmt w:val="lowerRoman"/>
      <w:lvlText w:val="%3."/>
      <w:lvlJc w:val="right"/>
      <w:pPr>
        <w:tabs>
          <w:tab w:val="num" w:pos="1890"/>
        </w:tabs>
        <w:ind w:left="1890" w:hanging="420"/>
      </w:pPr>
      <w:rPr>
        <w:rFonts w:cs="Times New Roman"/>
      </w:rPr>
    </w:lvl>
    <w:lvl w:ilvl="3" w:tplc="0409000F">
      <w:start w:val="1"/>
      <w:numFmt w:val="decimal"/>
      <w:lvlText w:val="%4."/>
      <w:lvlJc w:val="left"/>
      <w:pPr>
        <w:tabs>
          <w:tab w:val="num" w:pos="2310"/>
        </w:tabs>
        <w:ind w:left="2310" w:hanging="420"/>
      </w:pPr>
      <w:rPr>
        <w:rFonts w:cs="Times New Roman"/>
      </w:rPr>
    </w:lvl>
    <w:lvl w:ilvl="4" w:tplc="04090019">
      <w:start w:val="1"/>
      <w:numFmt w:val="lowerLetter"/>
      <w:lvlText w:val="%5)"/>
      <w:lvlJc w:val="left"/>
      <w:pPr>
        <w:tabs>
          <w:tab w:val="num" w:pos="2730"/>
        </w:tabs>
        <w:ind w:left="2730" w:hanging="420"/>
      </w:pPr>
      <w:rPr>
        <w:rFonts w:cs="Times New Roman"/>
      </w:rPr>
    </w:lvl>
    <w:lvl w:ilvl="5" w:tplc="0409001B">
      <w:start w:val="1"/>
      <w:numFmt w:val="lowerRoman"/>
      <w:lvlText w:val="%6."/>
      <w:lvlJc w:val="right"/>
      <w:pPr>
        <w:tabs>
          <w:tab w:val="num" w:pos="3150"/>
        </w:tabs>
        <w:ind w:left="3150" w:hanging="420"/>
      </w:pPr>
      <w:rPr>
        <w:rFonts w:cs="Times New Roman"/>
      </w:rPr>
    </w:lvl>
    <w:lvl w:ilvl="6" w:tplc="0409000F">
      <w:start w:val="1"/>
      <w:numFmt w:val="decimal"/>
      <w:lvlText w:val="%7."/>
      <w:lvlJc w:val="left"/>
      <w:pPr>
        <w:tabs>
          <w:tab w:val="num" w:pos="3570"/>
        </w:tabs>
        <w:ind w:left="3570" w:hanging="420"/>
      </w:pPr>
      <w:rPr>
        <w:rFonts w:cs="Times New Roman"/>
      </w:rPr>
    </w:lvl>
    <w:lvl w:ilvl="7" w:tplc="04090019">
      <w:start w:val="1"/>
      <w:numFmt w:val="lowerLetter"/>
      <w:lvlText w:val="%8)"/>
      <w:lvlJc w:val="left"/>
      <w:pPr>
        <w:tabs>
          <w:tab w:val="num" w:pos="3990"/>
        </w:tabs>
        <w:ind w:left="3990" w:hanging="420"/>
      </w:pPr>
      <w:rPr>
        <w:rFonts w:cs="Times New Roman"/>
      </w:rPr>
    </w:lvl>
    <w:lvl w:ilvl="8" w:tplc="0409001B">
      <w:start w:val="1"/>
      <w:numFmt w:val="lowerRoman"/>
      <w:lvlText w:val="%9."/>
      <w:lvlJc w:val="right"/>
      <w:pPr>
        <w:tabs>
          <w:tab w:val="num" w:pos="4410"/>
        </w:tabs>
        <w:ind w:left="4410" w:hanging="420"/>
      </w:pPr>
      <w:rPr>
        <w:rFonts w:cs="Times New Roman"/>
      </w:rPr>
    </w:lvl>
  </w:abstractNum>
  <w:abstractNum w:abstractNumId="18">
    <w:nsid w:val="31FE20AF"/>
    <w:multiLevelType w:val="hybridMultilevel"/>
    <w:tmpl w:val="F00C9E26"/>
    <w:lvl w:ilvl="0" w:tplc="D2AED616">
      <w:start w:val="1"/>
      <w:numFmt w:val="decimal"/>
      <w:lvlText w:val="（%1）"/>
      <w:lvlJc w:val="left"/>
      <w:pPr>
        <w:tabs>
          <w:tab w:val="num" w:pos="1650"/>
        </w:tabs>
        <w:ind w:left="1650" w:hanging="720"/>
      </w:pPr>
      <w:rPr>
        <w:rFonts w:cs="Times New Roman" w:hint="default"/>
      </w:rPr>
    </w:lvl>
    <w:lvl w:ilvl="1" w:tplc="04090001">
      <w:start w:val="1"/>
      <w:numFmt w:val="bullet"/>
      <w:lvlText w:val=""/>
      <w:lvlJc w:val="left"/>
      <w:pPr>
        <w:tabs>
          <w:tab w:val="num" w:pos="1770"/>
        </w:tabs>
        <w:ind w:left="1770" w:hanging="420"/>
      </w:pPr>
      <w:rPr>
        <w:rFonts w:ascii="Wingdings" w:hAnsi="Wingdings" w:hint="default"/>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19">
    <w:nsid w:val="35472F6B"/>
    <w:multiLevelType w:val="hybridMultilevel"/>
    <w:tmpl w:val="97AC3964"/>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0">
    <w:nsid w:val="36103217"/>
    <w:multiLevelType w:val="hybridMultilevel"/>
    <w:tmpl w:val="00BA1AE0"/>
    <w:lvl w:ilvl="0" w:tplc="9ABA71C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nsid w:val="3D8D01C7"/>
    <w:multiLevelType w:val="hybridMultilevel"/>
    <w:tmpl w:val="19E4B07C"/>
    <w:lvl w:ilvl="0" w:tplc="079C257A">
      <w:start w:val="1"/>
      <w:numFmt w:val="decimal"/>
      <w:lvlText w:val="%1、"/>
      <w:lvlJc w:val="left"/>
      <w:pPr>
        <w:tabs>
          <w:tab w:val="num" w:pos="780"/>
        </w:tabs>
        <w:ind w:left="780" w:hanging="360"/>
      </w:pPr>
      <w:rPr>
        <w:rFonts w:cs="Times New Roman" w:hint="default"/>
      </w:rPr>
    </w:lvl>
    <w:lvl w:ilvl="1" w:tplc="FFD8B7B0">
      <w:start w:val="5"/>
      <w:numFmt w:val="japaneseCounting"/>
      <w:lvlText w:val="%2、"/>
      <w:lvlJc w:val="left"/>
      <w:pPr>
        <w:tabs>
          <w:tab w:val="num" w:pos="1650"/>
        </w:tabs>
        <w:ind w:left="1650" w:hanging="72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2">
    <w:nsid w:val="42FC09C8"/>
    <w:multiLevelType w:val="hybridMultilevel"/>
    <w:tmpl w:val="0B3086F0"/>
    <w:lvl w:ilvl="0" w:tplc="463CF56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3">
    <w:nsid w:val="444B2E11"/>
    <w:multiLevelType w:val="hybridMultilevel"/>
    <w:tmpl w:val="0C66099E"/>
    <w:lvl w:ilvl="0" w:tplc="2AC08AE6">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4">
    <w:nsid w:val="490743F5"/>
    <w:multiLevelType w:val="hybridMultilevel"/>
    <w:tmpl w:val="A868412A"/>
    <w:lvl w:ilvl="0" w:tplc="6E58A37E">
      <w:start w:val="3"/>
      <w:numFmt w:val="japaneseCounting"/>
      <w:lvlText w:val="第%1条"/>
      <w:lvlJc w:val="left"/>
      <w:pPr>
        <w:tabs>
          <w:tab w:val="num" w:pos="1800"/>
        </w:tabs>
        <w:ind w:left="1800" w:hanging="120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5">
    <w:nsid w:val="4AA32452"/>
    <w:multiLevelType w:val="hybridMultilevel"/>
    <w:tmpl w:val="8C9256E6"/>
    <w:lvl w:ilvl="0" w:tplc="C8667ED0">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26">
    <w:nsid w:val="4E043611"/>
    <w:multiLevelType w:val="hybridMultilevel"/>
    <w:tmpl w:val="FD66C79C"/>
    <w:lvl w:ilvl="0" w:tplc="53CE9636">
      <w:start w:val="1"/>
      <w:numFmt w:val="decimal"/>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27">
    <w:nsid w:val="50F04E79"/>
    <w:multiLevelType w:val="hybridMultilevel"/>
    <w:tmpl w:val="9604B012"/>
    <w:lvl w:ilvl="0" w:tplc="299CB7A2">
      <w:start w:val="1"/>
      <w:numFmt w:val="decimal"/>
      <w:lvlText w:val="%1、"/>
      <w:lvlJc w:val="left"/>
      <w:pPr>
        <w:tabs>
          <w:tab w:val="num" w:pos="870"/>
        </w:tabs>
        <w:ind w:left="870" w:hanging="36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8">
    <w:nsid w:val="51335F47"/>
    <w:multiLevelType w:val="hybridMultilevel"/>
    <w:tmpl w:val="84F4F140"/>
    <w:lvl w:ilvl="0" w:tplc="41D01A8A">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9">
    <w:nsid w:val="577C7877"/>
    <w:multiLevelType w:val="hybridMultilevel"/>
    <w:tmpl w:val="619C09DC"/>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0">
    <w:nsid w:val="59A735B6"/>
    <w:multiLevelType w:val="hybridMultilevel"/>
    <w:tmpl w:val="2A2C398A"/>
    <w:lvl w:ilvl="0" w:tplc="C7989064">
      <w:start w:val="1"/>
      <w:numFmt w:val="decimal"/>
      <w:lvlText w:val="（%1）"/>
      <w:lvlJc w:val="left"/>
      <w:pPr>
        <w:tabs>
          <w:tab w:val="num" w:pos="1680"/>
        </w:tabs>
        <w:ind w:left="1680" w:hanging="720"/>
      </w:pPr>
      <w:rPr>
        <w:rFonts w:cs="Times New Roman" w:hint="default"/>
      </w:rPr>
    </w:lvl>
    <w:lvl w:ilvl="1" w:tplc="04090001">
      <w:start w:val="1"/>
      <w:numFmt w:val="bullet"/>
      <w:lvlText w:val=""/>
      <w:lvlJc w:val="left"/>
      <w:pPr>
        <w:tabs>
          <w:tab w:val="num" w:pos="1800"/>
        </w:tabs>
        <w:ind w:left="1800" w:hanging="420"/>
      </w:pPr>
      <w:rPr>
        <w:rFonts w:ascii="Wingdings" w:hAnsi="Wingdings" w:hint="default"/>
      </w:rPr>
    </w:lvl>
    <w:lvl w:ilvl="2" w:tplc="0409001B">
      <w:start w:val="1"/>
      <w:numFmt w:val="lowerRoman"/>
      <w:lvlText w:val="%3."/>
      <w:lvlJc w:val="right"/>
      <w:pPr>
        <w:tabs>
          <w:tab w:val="num" w:pos="2220"/>
        </w:tabs>
        <w:ind w:left="2220" w:hanging="420"/>
      </w:pPr>
      <w:rPr>
        <w:rFonts w:cs="Times New Roman"/>
      </w:rPr>
    </w:lvl>
    <w:lvl w:ilvl="3" w:tplc="0409000F">
      <w:start w:val="1"/>
      <w:numFmt w:val="decimal"/>
      <w:lvlText w:val="%4."/>
      <w:lvlJc w:val="left"/>
      <w:pPr>
        <w:tabs>
          <w:tab w:val="num" w:pos="2640"/>
        </w:tabs>
        <w:ind w:left="2640" w:hanging="420"/>
      </w:pPr>
      <w:rPr>
        <w:rFonts w:cs="Times New Roman"/>
      </w:rPr>
    </w:lvl>
    <w:lvl w:ilvl="4" w:tplc="04090019">
      <w:start w:val="1"/>
      <w:numFmt w:val="lowerLetter"/>
      <w:lvlText w:val="%5)"/>
      <w:lvlJc w:val="left"/>
      <w:pPr>
        <w:tabs>
          <w:tab w:val="num" w:pos="3060"/>
        </w:tabs>
        <w:ind w:left="3060" w:hanging="420"/>
      </w:pPr>
      <w:rPr>
        <w:rFonts w:cs="Times New Roman"/>
      </w:rPr>
    </w:lvl>
    <w:lvl w:ilvl="5" w:tplc="0409001B">
      <w:start w:val="1"/>
      <w:numFmt w:val="lowerRoman"/>
      <w:lvlText w:val="%6."/>
      <w:lvlJc w:val="right"/>
      <w:pPr>
        <w:tabs>
          <w:tab w:val="num" w:pos="3480"/>
        </w:tabs>
        <w:ind w:left="3480" w:hanging="420"/>
      </w:pPr>
      <w:rPr>
        <w:rFonts w:cs="Times New Roman"/>
      </w:rPr>
    </w:lvl>
    <w:lvl w:ilvl="6" w:tplc="0409000F">
      <w:start w:val="1"/>
      <w:numFmt w:val="decimal"/>
      <w:lvlText w:val="%7."/>
      <w:lvlJc w:val="left"/>
      <w:pPr>
        <w:tabs>
          <w:tab w:val="num" w:pos="3900"/>
        </w:tabs>
        <w:ind w:left="3900" w:hanging="420"/>
      </w:pPr>
      <w:rPr>
        <w:rFonts w:cs="Times New Roman"/>
      </w:rPr>
    </w:lvl>
    <w:lvl w:ilvl="7" w:tplc="04090019">
      <w:start w:val="1"/>
      <w:numFmt w:val="lowerLetter"/>
      <w:lvlText w:val="%8)"/>
      <w:lvlJc w:val="left"/>
      <w:pPr>
        <w:tabs>
          <w:tab w:val="num" w:pos="4320"/>
        </w:tabs>
        <w:ind w:left="4320" w:hanging="420"/>
      </w:pPr>
      <w:rPr>
        <w:rFonts w:cs="Times New Roman"/>
      </w:rPr>
    </w:lvl>
    <w:lvl w:ilvl="8" w:tplc="0409001B">
      <w:start w:val="1"/>
      <w:numFmt w:val="lowerRoman"/>
      <w:lvlText w:val="%9."/>
      <w:lvlJc w:val="right"/>
      <w:pPr>
        <w:tabs>
          <w:tab w:val="num" w:pos="4740"/>
        </w:tabs>
        <w:ind w:left="4740" w:hanging="420"/>
      </w:pPr>
      <w:rPr>
        <w:rFonts w:cs="Times New Roman"/>
      </w:rPr>
    </w:lvl>
  </w:abstractNum>
  <w:abstractNum w:abstractNumId="31">
    <w:nsid w:val="5A5C4FF4"/>
    <w:multiLevelType w:val="hybridMultilevel"/>
    <w:tmpl w:val="F6D86AA2"/>
    <w:lvl w:ilvl="0" w:tplc="8598B69C">
      <w:start w:val="1"/>
      <w:numFmt w:val="japaneseCounting"/>
      <w:lvlText w:val="%1、"/>
      <w:lvlJc w:val="left"/>
      <w:pPr>
        <w:tabs>
          <w:tab w:val="num" w:pos="1282"/>
        </w:tabs>
        <w:ind w:left="1282" w:hanging="720"/>
      </w:pPr>
      <w:rPr>
        <w:rFonts w:cs="Times New Roman" w:hint="default"/>
      </w:rPr>
    </w:lvl>
    <w:lvl w:ilvl="1" w:tplc="04090019">
      <w:start w:val="1"/>
      <w:numFmt w:val="lowerLetter"/>
      <w:lvlText w:val="%2)"/>
      <w:lvlJc w:val="left"/>
      <w:pPr>
        <w:tabs>
          <w:tab w:val="num" w:pos="1402"/>
        </w:tabs>
        <w:ind w:left="1402" w:hanging="420"/>
      </w:pPr>
      <w:rPr>
        <w:rFonts w:cs="Times New Roman"/>
      </w:rPr>
    </w:lvl>
    <w:lvl w:ilvl="2" w:tplc="0409001B">
      <w:start w:val="1"/>
      <w:numFmt w:val="lowerRoman"/>
      <w:lvlText w:val="%3."/>
      <w:lvlJc w:val="right"/>
      <w:pPr>
        <w:tabs>
          <w:tab w:val="num" w:pos="1822"/>
        </w:tabs>
        <w:ind w:left="1822" w:hanging="420"/>
      </w:pPr>
      <w:rPr>
        <w:rFonts w:cs="Times New Roman"/>
      </w:rPr>
    </w:lvl>
    <w:lvl w:ilvl="3" w:tplc="0409000F">
      <w:start w:val="1"/>
      <w:numFmt w:val="decimal"/>
      <w:lvlText w:val="%4."/>
      <w:lvlJc w:val="left"/>
      <w:pPr>
        <w:tabs>
          <w:tab w:val="num" w:pos="2242"/>
        </w:tabs>
        <w:ind w:left="2242" w:hanging="420"/>
      </w:pPr>
      <w:rPr>
        <w:rFonts w:cs="Times New Roman"/>
      </w:rPr>
    </w:lvl>
    <w:lvl w:ilvl="4" w:tplc="04090019">
      <w:start w:val="1"/>
      <w:numFmt w:val="lowerLetter"/>
      <w:lvlText w:val="%5)"/>
      <w:lvlJc w:val="left"/>
      <w:pPr>
        <w:tabs>
          <w:tab w:val="num" w:pos="2662"/>
        </w:tabs>
        <w:ind w:left="2662" w:hanging="420"/>
      </w:pPr>
      <w:rPr>
        <w:rFonts w:cs="Times New Roman"/>
      </w:rPr>
    </w:lvl>
    <w:lvl w:ilvl="5" w:tplc="0409001B">
      <w:start w:val="1"/>
      <w:numFmt w:val="lowerRoman"/>
      <w:lvlText w:val="%6."/>
      <w:lvlJc w:val="right"/>
      <w:pPr>
        <w:tabs>
          <w:tab w:val="num" w:pos="3082"/>
        </w:tabs>
        <w:ind w:left="3082" w:hanging="420"/>
      </w:pPr>
      <w:rPr>
        <w:rFonts w:cs="Times New Roman"/>
      </w:rPr>
    </w:lvl>
    <w:lvl w:ilvl="6" w:tplc="0409000F">
      <w:start w:val="1"/>
      <w:numFmt w:val="decimal"/>
      <w:lvlText w:val="%7."/>
      <w:lvlJc w:val="left"/>
      <w:pPr>
        <w:tabs>
          <w:tab w:val="num" w:pos="3502"/>
        </w:tabs>
        <w:ind w:left="3502" w:hanging="420"/>
      </w:pPr>
      <w:rPr>
        <w:rFonts w:cs="Times New Roman"/>
      </w:rPr>
    </w:lvl>
    <w:lvl w:ilvl="7" w:tplc="04090019">
      <w:start w:val="1"/>
      <w:numFmt w:val="lowerLetter"/>
      <w:lvlText w:val="%8)"/>
      <w:lvlJc w:val="left"/>
      <w:pPr>
        <w:tabs>
          <w:tab w:val="num" w:pos="3922"/>
        </w:tabs>
        <w:ind w:left="3922" w:hanging="420"/>
      </w:pPr>
      <w:rPr>
        <w:rFonts w:cs="Times New Roman"/>
      </w:rPr>
    </w:lvl>
    <w:lvl w:ilvl="8" w:tplc="0409001B">
      <w:start w:val="1"/>
      <w:numFmt w:val="lowerRoman"/>
      <w:lvlText w:val="%9."/>
      <w:lvlJc w:val="right"/>
      <w:pPr>
        <w:tabs>
          <w:tab w:val="num" w:pos="4342"/>
        </w:tabs>
        <w:ind w:left="4342" w:hanging="420"/>
      </w:pPr>
      <w:rPr>
        <w:rFonts w:cs="Times New Roman"/>
      </w:rPr>
    </w:lvl>
  </w:abstractNum>
  <w:abstractNum w:abstractNumId="32">
    <w:nsid w:val="603655B6"/>
    <w:multiLevelType w:val="hybridMultilevel"/>
    <w:tmpl w:val="3C889BF2"/>
    <w:lvl w:ilvl="0" w:tplc="B71AE7FC">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33">
    <w:nsid w:val="640B3564"/>
    <w:multiLevelType w:val="hybridMultilevel"/>
    <w:tmpl w:val="543C1552"/>
    <w:lvl w:ilvl="0" w:tplc="0409000F">
      <w:start w:val="1"/>
      <w:numFmt w:val="decimal"/>
      <w:lvlText w:val="%1."/>
      <w:lvlJc w:val="left"/>
      <w:pPr>
        <w:tabs>
          <w:tab w:val="num" w:pos="420"/>
        </w:tabs>
        <w:ind w:left="420" w:hanging="420"/>
      </w:pPr>
      <w:rPr>
        <w:rFonts w:cs="Times New Roman"/>
      </w:rPr>
    </w:lvl>
    <w:lvl w:ilvl="1" w:tplc="A726CDF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4">
    <w:nsid w:val="68B66BB4"/>
    <w:multiLevelType w:val="hybridMultilevel"/>
    <w:tmpl w:val="CCE02F92"/>
    <w:lvl w:ilvl="0" w:tplc="3C7EF77A">
      <w:start w:val="1"/>
      <w:numFmt w:val="decimal"/>
      <w:lvlText w:val="（%1）"/>
      <w:lvlJc w:val="left"/>
      <w:pPr>
        <w:tabs>
          <w:tab w:val="num" w:pos="1230"/>
        </w:tabs>
        <w:ind w:left="1230" w:hanging="72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5">
    <w:nsid w:val="6B5C7FED"/>
    <w:multiLevelType w:val="hybridMultilevel"/>
    <w:tmpl w:val="3064D754"/>
    <w:lvl w:ilvl="0" w:tplc="54F83BC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36">
    <w:nsid w:val="6EC71674"/>
    <w:multiLevelType w:val="hybridMultilevel"/>
    <w:tmpl w:val="1032A9C2"/>
    <w:lvl w:ilvl="0" w:tplc="299CB7A2">
      <w:start w:val="1"/>
      <w:numFmt w:val="decimal"/>
      <w:lvlText w:val="%1、"/>
      <w:lvlJc w:val="left"/>
      <w:pPr>
        <w:tabs>
          <w:tab w:val="num" w:pos="885"/>
        </w:tabs>
        <w:ind w:left="885" w:hanging="36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7">
    <w:nsid w:val="72EA5E1C"/>
    <w:multiLevelType w:val="hybridMultilevel"/>
    <w:tmpl w:val="67B401D6"/>
    <w:lvl w:ilvl="0" w:tplc="04090001">
      <w:start w:val="1"/>
      <w:numFmt w:val="bullet"/>
      <w:lvlText w:val=""/>
      <w:lvlJc w:val="left"/>
      <w:pPr>
        <w:tabs>
          <w:tab w:val="num" w:pos="930"/>
        </w:tabs>
        <w:ind w:left="930" w:hanging="420"/>
      </w:pPr>
      <w:rPr>
        <w:rFonts w:ascii="Wingdings" w:hAnsi="Wingdings" w:hint="default"/>
      </w:rPr>
    </w:lvl>
    <w:lvl w:ilvl="1" w:tplc="04090003">
      <w:start w:val="1"/>
      <w:numFmt w:val="bullet"/>
      <w:lvlText w:val=""/>
      <w:lvlJc w:val="left"/>
      <w:pPr>
        <w:tabs>
          <w:tab w:val="num" w:pos="1350"/>
        </w:tabs>
        <w:ind w:left="1350" w:hanging="420"/>
      </w:pPr>
      <w:rPr>
        <w:rFonts w:ascii="Wingdings" w:hAnsi="Wingdings" w:hint="default"/>
      </w:rPr>
    </w:lvl>
    <w:lvl w:ilvl="2" w:tplc="04090005">
      <w:start w:val="1"/>
      <w:numFmt w:val="bullet"/>
      <w:lvlText w:val=""/>
      <w:lvlJc w:val="left"/>
      <w:pPr>
        <w:tabs>
          <w:tab w:val="num" w:pos="1770"/>
        </w:tabs>
        <w:ind w:left="1770" w:hanging="420"/>
      </w:pPr>
      <w:rPr>
        <w:rFonts w:ascii="Wingdings" w:hAnsi="Wingdings" w:hint="default"/>
      </w:rPr>
    </w:lvl>
    <w:lvl w:ilvl="3" w:tplc="04090001">
      <w:start w:val="1"/>
      <w:numFmt w:val="bullet"/>
      <w:lvlText w:val=""/>
      <w:lvlJc w:val="left"/>
      <w:pPr>
        <w:tabs>
          <w:tab w:val="num" w:pos="2190"/>
        </w:tabs>
        <w:ind w:left="2190" w:hanging="420"/>
      </w:pPr>
      <w:rPr>
        <w:rFonts w:ascii="Wingdings" w:hAnsi="Wingdings" w:hint="default"/>
      </w:rPr>
    </w:lvl>
    <w:lvl w:ilvl="4" w:tplc="04090003">
      <w:start w:val="1"/>
      <w:numFmt w:val="bullet"/>
      <w:lvlText w:val=""/>
      <w:lvlJc w:val="left"/>
      <w:pPr>
        <w:tabs>
          <w:tab w:val="num" w:pos="2610"/>
        </w:tabs>
        <w:ind w:left="2610" w:hanging="420"/>
      </w:pPr>
      <w:rPr>
        <w:rFonts w:ascii="Wingdings" w:hAnsi="Wingdings" w:hint="default"/>
      </w:rPr>
    </w:lvl>
    <w:lvl w:ilvl="5" w:tplc="04090005">
      <w:start w:val="1"/>
      <w:numFmt w:val="bullet"/>
      <w:lvlText w:val=""/>
      <w:lvlJc w:val="left"/>
      <w:pPr>
        <w:tabs>
          <w:tab w:val="num" w:pos="3030"/>
        </w:tabs>
        <w:ind w:left="3030" w:hanging="420"/>
      </w:pPr>
      <w:rPr>
        <w:rFonts w:ascii="Wingdings" w:hAnsi="Wingdings" w:hint="default"/>
      </w:rPr>
    </w:lvl>
    <w:lvl w:ilvl="6" w:tplc="04090001">
      <w:start w:val="1"/>
      <w:numFmt w:val="bullet"/>
      <w:lvlText w:val=""/>
      <w:lvlJc w:val="left"/>
      <w:pPr>
        <w:tabs>
          <w:tab w:val="num" w:pos="3450"/>
        </w:tabs>
        <w:ind w:left="3450" w:hanging="420"/>
      </w:pPr>
      <w:rPr>
        <w:rFonts w:ascii="Wingdings" w:hAnsi="Wingdings" w:hint="default"/>
      </w:rPr>
    </w:lvl>
    <w:lvl w:ilvl="7" w:tplc="04090003">
      <w:start w:val="1"/>
      <w:numFmt w:val="bullet"/>
      <w:lvlText w:val=""/>
      <w:lvlJc w:val="left"/>
      <w:pPr>
        <w:tabs>
          <w:tab w:val="num" w:pos="3870"/>
        </w:tabs>
        <w:ind w:left="3870" w:hanging="420"/>
      </w:pPr>
      <w:rPr>
        <w:rFonts w:ascii="Wingdings" w:hAnsi="Wingdings" w:hint="default"/>
      </w:rPr>
    </w:lvl>
    <w:lvl w:ilvl="8" w:tplc="04090005">
      <w:start w:val="1"/>
      <w:numFmt w:val="bullet"/>
      <w:lvlText w:val=""/>
      <w:lvlJc w:val="left"/>
      <w:pPr>
        <w:tabs>
          <w:tab w:val="num" w:pos="4290"/>
        </w:tabs>
        <w:ind w:left="4290" w:hanging="420"/>
      </w:pPr>
      <w:rPr>
        <w:rFonts w:ascii="Wingdings" w:hAnsi="Wingdings" w:hint="default"/>
      </w:rPr>
    </w:lvl>
  </w:abstractNum>
  <w:abstractNum w:abstractNumId="38">
    <w:nsid w:val="751C10EC"/>
    <w:multiLevelType w:val="hybridMultilevel"/>
    <w:tmpl w:val="61A09372"/>
    <w:lvl w:ilvl="0" w:tplc="A726CDF6">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840"/>
        </w:tabs>
        <w:ind w:left="840" w:hanging="4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7D393897"/>
    <w:multiLevelType w:val="hybridMultilevel"/>
    <w:tmpl w:val="B8DEA9A4"/>
    <w:lvl w:ilvl="0" w:tplc="9B76663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0"/>
  </w:num>
  <w:num w:numId="2">
    <w:abstractNumId w:val="39"/>
  </w:num>
  <w:num w:numId="3">
    <w:abstractNumId w:val="3"/>
  </w:num>
  <w:num w:numId="4">
    <w:abstractNumId w:val="6"/>
  </w:num>
  <w:num w:numId="5">
    <w:abstractNumId w:val="21"/>
  </w:num>
  <w:num w:numId="6">
    <w:abstractNumId w:val="16"/>
  </w:num>
  <w:num w:numId="7">
    <w:abstractNumId w:val="8"/>
  </w:num>
  <w:num w:numId="8">
    <w:abstractNumId w:val="23"/>
  </w:num>
  <w:num w:numId="9">
    <w:abstractNumId w:val="13"/>
  </w:num>
  <w:num w:numId="10">
    <w:abstractNumId w:val="36"/>
  </w:num>
  <w:num w:numId="11">
    <w:abstractNumId w:val="28"/>
  </w:num>
  <w:num w:numId="12">
    <w:abstractNumId w:val="34"/>
  </w:num>
  <w:num w:numId="13">
    <w:abstractNumId w:val="37"/>
  </w:num>
  <w:num w:numId="14">
    <w:abstractNumId w:val="18"/>
  </w:num>
  <w:num w:numId="15">
    <w:abstractNumId w:val="5"/>
  </w:num>
  <w:num w:numId="16">
    <w:abstractNumId w:val="26"/>
  </w:num>
  <w:num w:numId="17">
    <w:abstractNumId w:val="15"/>
  </w:num>
  <w:num w:numId="18">
    <w:abstractNumId w:val="35"/>
  </w:num>
  <w:num w:numId="19">
    <w:abstractNumId w:val="30"/>
  </w:num>
  <w:num w:numId="20">
    <w:abstractNumId w:val="25"/>
  </w:num>
  <w:num w:numId="21">
    <w:abstractNumId w:val="4"/>
  </w:num>
  <w:num w:numId="22">
    <w:abstractNumId w:val="17"/>
  </w:num>
  <w:num w:numId="23">
    <w:abstractNumId w:val="27"/>
  </w:num>
  <w:num w:numId="24">
    <w:abstractNumId w:val="9"/>
  </w:num>
  <w:num w:numId="25">
    <w:abstractNumId w:val="1"/>
  </w:num>
  <w:num w:numId="26">
    <w:abstractNumId w:val="19"/>
  </w:num>
  <w:num w:numId="27">
    <w:abstractNumId w:val="33"/>
  </w:num>
  <w:num w:numId="28">
    <w:abstractNumId w:val="29"/>
  </w:num>
  <w:num w:numId="29">
    <w:abstractNumId w:val="38"/>
  </w:num>
  <w:num w:numId="30">
    <w:abstractNumId w:val="12"/>
  </w:num>
  <w:num w:numId="31">
    <w:abstractNumId w:val="0"/>
  </w:num>
  <w:num w:numId="32">
    <w:abstractNumId w:val="14"/>
  </w:num>
  <w:num w:numId="33">
    <w:abstractNumId w:val="7"/>
  </w:num>
  <w:num w:numId="34">
    <w:abstractNumId w:val="32"/>
  </w:num>
  <w:num w:numId="35">
    <w:abstractNumId w:val="31"/>
  </w:num>
  <w:num w:numId="36">
    <w:abstractNumId w:val="24"/>
  </w:num>
  <w:num w:numId="37">
    <w:abstractNumId w:val="11"/>
  </w:num>
  <w:num w:numId="38">
    <w:abstractNumId w:val="22"/>
  </w:num>
  <w:num w:numId="39">
    <w:abstractNumId w:val="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EC"/>
    <w:rsid w:val="000510DC"/>
    <w:rsid w:val="00051963"/>
    <w:rsid w:val="000548D6"/>
    <w:rsid w:val="0005561C"/>
    <w:rsid w:val="00057813"/>
    <w:rsid w:val="00063F2B"/>
    <w:rsid w:val="00064947"/>
    <w:rsid w:val="00064E30"/>
    <w:rsid w:val="00064FEF"/>
    <w:rsid w:val="00065BC1"/>
    <w:rsid w:val="00065BE3"/>
    <w:rsid w:val="000672B2"/>
    <w:rsid w:val="00067E28"/>
    <w:rsid w:val="00071E0D"/>
    <w:rsid w:val="00072177"/>
    <w:rsid w:val="000734CE"/>
    <w:rsid w:val="00074233"/>
    <w:rsid w:val="0007424D"/>
    <w:rsid w:val="00074518"/>
    <w:rsid w:val="00074CD3"/>
    <w:rsid w:val="00076ED9"/>
    <w:rsid w:val="000804EA"/>
    <w:rsid w:val="000809EC"/>
    <w:rsid w:val="00080E15"/>
    <w:rsid w:val="0008439B"/>
    <w:rsid w:val="000843C0"/>
    <w:rsid w:val="000901CF"/>
    <w:rsid w:val="00090F49"/>
    <w:rsid w:val="00091261"/>
    <w:rsid w:val="00092268"/>
    <w:rsid w:val="00096751"/>
    <w:rsid w:val="00097C8E"/>
    <w:rsid w:val="00097D5C"/>
    <w:rsid w:val="000A0199"/>
    <w:rsid w:val="000A0279"/>
    <w:rsid w:val="000A0B46"/>
    <w:rsid w:val="000A1EDD"/>
    <w:rsid w:val="000A20BE"/>
    <w:rsid w:val="000A2CE6"/>
    <w:rsid w:val="000A5D4A"/>
    <w:rsid w:val="000A6B2F"/>
    <w:rsid w:val="000B0C08"/>
    <w:rsid w:val="000B2CC3"/>
    <w:rsid w:val="000B5DC7"/>
    <w:rsid w:val="000B6646"/>
    <w:rsid w:val="000B6863"/>
    <w:rsid w:val="000C0B63"/>
    <w:rsid w:val="000C2650"/>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4953"/>
    <w:rsid w:val="000E6D5B"/>
    <w:rsid w:val="000E795C"/>
    <w:rsid w:val="000F3EC1"/>
    <w:rsid w:val="000F457A"/>
    <w:rsid w:val="000F5AB2"/>
    <w:rsid w:val="000F6960"/>
    <w:rsid w:val="000F7743"/>
    <w:rsid w:val="001005DB"/>
    <w:rsid w:val="00101264"/>
    <w:rsid w:val="00101D1D"/>
    <w:rsid w:val="001021F2"/>
    <w:rsid w:val="00102826"/>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00C8"/>
    <w:rsid w:val="00162046"/>
    <w:rsid w:val="00162A7E"/>
    <w:rsid w:val="00162E72"/>
    <w:rsid w:val="00162F22"/>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390A"/>
    <w:rsid w:val="001B5C15"/>
    <w:rsid w:val="001B7796"/>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4429"/>
    <w:rsid w:val="001E56CA"/>
    <w:rsid w:val="001E723B"/>
    <w:rsid w:val="001F214A"/>
    <w:rsid w:val="001F5636"/>
    <w:rsid w:val="001F5C2C"/>
    <w:rsid w:val="001F5FEA"/>
    <w:rsid w:val="001F6227"/>
    <w:rsid w:val="001F69EF"/>
    <w:rsid w:val="001F6B7B"/>
    <w:rsid w:val="001F716D"/>
    <w:rsid w:val="00200ED9"/>
    <w:rsid w:val="00201839"/>
    <w:rsid w:val="00201EA9"/>
    <w:rsid w:val="002026C3"/>
    <w:rsid w:val="00204017"/>
    <w:rsid w:val="00204064"/>
    <w:rsid w:val="00206019"/>
    <w:rsid w:val="00206629"/>
    <w:rsid w:val="00206899"/>
    <w:rsid w:val="002068B6"/>
    <w:rsid w:val="002069E8"/>
    <w:rsid w:val="002079B4"/>
    <w:rsid w:val="002102D2"/>
    <w:rsid w:val="00214933"/>
    <w:rsid w:val="002151CB"/>
    <w:rsid w:val="0021600B"/>
    <w:rsid w:val="00216335"/>
    <w:rsid w:val="002163CC"/>
    <w:rsid w:val="0021647D"/>
    <w:rsid w:val="002173AB"/>
    <w:rsid w:val="0022349F"/>
    <w:rsid w:val="002236A3"/>
    <w:rsid w:val="00223BA2"/>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71758"/>
    <w:rsid w:val="00271AE9"/>
    <w:rsid w:val="00272681"/>
    <w:rsid w:val="002728B9"/>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23DB"/>
    <w:rsid w:val="003634C1"/>
    <w:rsid w:val="003636D8"/>
    <w:rsid w:val="003649AD"/>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932"/>
    <w:rsid w:val="00442CF1"/>
    <w:rsid w:val="00445325"/>
    <w:rsid w:val="00445898"/>
    <w:rsid w:val="00445A38"/>
    <w:rsid w:val="00446460"/>
    <w:rsid w:val="00447024"/>
    <w:rsid w:val="004500C4"/>
    <w:rsid w:val="004504E8"/>
    <w:rsid w:val="00450D0E"/>
    <w:rsid w:val="00452A48"/>
    <w:rsid w:val="00454A56"/>
    <w:rsid w:val="0045672D"/>
    <w:rsid w:val="0045775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C0E"/>
    <w:rsid w:val="004C4156"/>
    <w:rsid w:val="004C4170"/>
    <w:rsid w:val="004C4E30"/>
    <w:rsid w:val="004D2720"/>
    <w:rsid w:val="004D2D8B"/>
    <w:rsid w:val="004D5515"/>
    <w:rsid w:val="004D6DDE"/>
    <w:rsid w:val="004E11A2"/>
    <w:rsid w:val="004E3FFB"/>
    <w:rsid w:val="004E432F"/>
    <w:rsid w:val="004E487C"/>
    <w:rsid w:val="004E5D01"/>
    <w:rsid w:val="004E5FA2"/>
    <w:rsid w:val="004E78E7"/>
    <w:rsid w:val="004F1A45"/>
    <w:rsid w:val="0050182E"/>
    <w:rsid w:val="005019A9"/>
    <w:rsid w:val="00503E42"/>
    <w:rsid w:val="0050532D"/>
    <w:rsid w:val="0050593C"/>
    <w:rsid w:val="00506519"/>
    <w:rsid w:val="0050683B"/>
    <w:rsid w:val="00506ACC"/>
    <w:rsid w:val="00506D69"/>
    <w:rsid w:val="00507F65"/>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90F"/>
    <w:rsid w:val="005349CE"/>
    <w:rsid w:val="00535776"/>
    <w:rsid w:val="005375FC"/>
    <w:rsid w:val="00540515"/>
    <w:rsid w:val="0054069F"/>
    <w:rsid w:val="00540C66"/>
    <w:rsid w:val="00540E4A"/>
    <w:rsid w:val="00542A17"/>
    <w:rsid w:val="005448FC"/>
    <w:rsid w:val="0055075B"/>
    <w:rsid w:val="00553C98"/>
    <w:rsid w:val="0055519F"/>
    <w:rsid w:val="0055604F"/>
    <w:rsid w:val="0056029F"/>
    <w:rsid w:val="00561B9A"/>
    <w:rsid w:val="00562AAF"/>
    <w:rsid w:val="0056341D"/>
    <w:rsid w:val="0056455C"/>
    <w:rsid w:val="005645D7"/>
    <w:rsid w:val="00564FF8"/>
    <w:rsid w:val="005658E7"/>
    <w:rsid w:val="00566B2E"/>
    <w:rsid w:val="00566F93"/>
    <w:rsid w:val="0056777D"/>
    <w:rsid w:val="00571507"/>
    <w:rsid w:val="005715F6"/>
    <w:rsid w:val="005733A7"/>
    <w:rsid w:val="005735EB"/>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B0A66"/>
    <w:rsid w:val="005B0BD7"/>
    <w:rsid w:val="005B33C6"/>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5182"/>
    <w:rsid w:val="005F53AF"/>
    <w:rsid w:val="005F6362"/>
    <w:rsid w:val="005F714D"/>
    <w:rsid w:val="006000FD"/>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EA1"/>
    <w:rsid w:val="006514DA"/>
    <w:rsid w:val="00652053"/>
    <w:rsid w:val="00652439"/>
    <w:rsid w:val="00653F14"/>
    <w:rsid w:val="00654901"/>
    <w:rsid w:val="00654BA9"/>
    <w:rsid w:val="006552FB"/>
    <w:rsid w:val="006569A2"/>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BEA"/>
    <w:rsid w:val="007146C1"/>
    <w:rsid w:val="00714E78"/>
    <w:rsid w:val="007166A8"/>
    <w:rsid w:val="0072084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7BCF"/>
    <w:rsid w:val="007C036E"/>
    <w:rsid w:val="007C1F12"/>
    <w:rsid w:val="007C29B5"/>
    <w:rsid w:val="007C4025"/>
    <w:rsid w:val="007C4219"/>
    <w:rsid w:val="007C550D"/>
    <w:rsid w:val="007C5AE6"/>
    <w:rsid w:val="007C5B73"/>
    <w:rsid w:val="007C765C"/>
    <w:rsid w:val="007D0914"/>
    <w:rsid w:val="007D301A"/>
    <w:rsid w:val="007D3D6D"/>
    <w:rsid w:val="007D59DB"/>
    <w:rsid w:val="007D69CC"/>
    <w:rsid w:val="007E0216"/>
    <w:rsid w:val="007E2033"/>
    <w:rsid w:val="007E3A5E"/>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419F"/>
    <w:rsid w:val="00875061"/>
    <w:rsid w:val="00875240"/>
    <w:rsid w:val="00875895"/>
    <w:rsid w:val="00876655"/>
    <w:rsid w:val="00877089"/>
    <w:rsid w:val="00877BB8"/>
    <w:rsid w:val="008805FC"/>
    <w:rsid w:val="008816D9"/>
    <w:rsid w:val="00881EFF"/>
    <w:rsid w:val="00882196"/>
    <w:rsid w:val="00882318"/>
    <w:rsid w:val="00882440"/>
    <w:rsid w:val="00882A70"/>
    <w:rsid w:val="00883E8B"/>
    <w:rsid w:val="008855E3"/>
    <w:rsid w:val="0088576A"/>
    <w:rsid w:val="00887F4A"/>
    <w:rsid w:val="00894FB9"/>
    <w:rsid w:val="00896134"/>
    <w:rsid w:val="00896171"/>
    <w:rsid w:val="0089742A"/>
    <w:rsid w:val="008A01EA"/>
    <w:rsid w:val="008A0A2E"/>
    <w:rsid w:val="008A0B80"/>
    <w:rsid w:val="008A0E30"/>
    <w:rsid w:val="008A1A1B"/>
    <w:rsid w:val="008A416A"/>
    <w:rsid w:val="008A449F"/>
    <w:rsid w:val="008A5896"/>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4654"/>
    <w:rsid w:val="009050D1"/>
    <w:rsid w:val="0090521E"/>
    <w:rsid w:val="00906861"/>
    <w:rsid w:val="0091024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3D3E"/>
    <w:rsid w:val="0093426E"/>
    <w:rsid w:val="009344B9"/>
    <w:rsid w:val="00935A55"/>
    <w:rsid w:val="00936102"/>
    <w:rsid w:val="00936115"/>
    <w:rsid w:val="00940EEE"/>
    <w:rsid w:val="00940FBB"/>
    <w:rsid w:val="0094269B"/>
    <w:rsid w:val="00944A4B"/>
    <w:rsid w:val="009456EB"/>
    <w:rsid w:val="00945BB0"/>
    <w:rsid w:val="0095003A"/>
    <w:rsid w:val="00950A83"/>
    <w:rsid w:val="00953ACC"/>
    <w:rsid w:val="00953E31"/>
    <w:rsid w:val="00953E45"/>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2AA2"/>
    <w:rsid w:val="00992AEA"/>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4426"/>
    <w:rsid w:val="009E5F68"/>
    <w:rsid w:val="009E6625"/>
    <w:rsid w:val="009F1D07"/>
    <w:rsid w:val="009F2131"/>
    <w:rsid w:val="009F4AFE"/>
    <w:rsid w:val="009F4C67"/>
    <w:rsid w:val="009F5D47"/>
    <w:rsid w:val="009F682F"/>
    <w:rsid w:val="00A018FE"/>
    <w:rsid w:val="00A02CA8"/>
    <w:rsid w:val="00A0313D"/>
    <w:rsid w:val="00A03E59"/>
    <w:rsid w:val="00A0571B"/>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6BF4"/>
    <w:rsid w:val="00A80014"/>
    <w:rsid w:val="00A8343B"/>
    <w:rsid w:val="00A856F9"/>
    <w:rsid w:val="00A85820"/>
    <w:rsid w:val="00A87712"/>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AE0"/>
    <w:rsid w:val="00AB5BAA"/>
    <w:rsid w:val="00AB660F"/>
    <w:rsid w:val="00AC16B2"/>
    <w:rsid w:val="00AC261E"/>
    <w:rsid w:val="00AC2DDB"/>
    <w:rsid w:val="00AC4AE3"/>
    <w:rsid w:val="00AC65F4"/>
    <w:rsid w:val="00AD2700"/>
    <w:rsid w:val="00AD3E8F"/>
    <w:rsid w:val="00AD5DB3"/>
    <w:rsid w:val="00AD69A8"/>
    <w:rsid w:val="00AD74E6"/>
    <w:rsid w:val="00AD7B1F"/>
    <w:rsid w:val="00AD7EE5"/>
    <w:rsid w:val="00AE0359"/>
    <w:rsid w:val="00AE0477"/>
    <w:rsid w:val="00AE4F7A"/>
    <w:rsid w:val="00AF1E1A"/>
    <w:rsid w:val="00AF2880"/>
    <w:rsid w:val="00AF2AE9"/>
    <w:rsid w:val="00AF33BC"/>
    <w:rsid w:val="00AF37BF"/>
    <w:rsid w:val="00AF47B4"/>
    <w:rsid w:val="00B00CC1"/>
    <w:rsid w:val="00B014D3"/>
    <w:rsid w:val="00B01F2D"/>
    <w:rsid w:val="00B02EC0"/>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3B3F"/>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D10"/>
    <w:rsid w:val="00CA1B18"/>
    <w:rsid w:val="00CA1FF5"/>
    <w:rsid w:val="00CA2625"/>
    <w:rsid w:val="00CA27D0"/>
    <w:rsid w:val="00CA4ACC"/>
    <w:rsid w:val="00CA4D9C"/>
    <w:rsid w:val="00CA5819"/>
    <w:rsid w:val="00CA6E3C"/>
    <w:rsid w:val="00CB08AA"/>
    <w:rsid w:val="00CB4896"/>
    <w:rsid w:val="00CB6368"/>
    <w:rsid w:val="00CB63E1"/>
    <w:rsid w:val="00CB6D78"/>
    <w:rsid w:val="00CB70BA"/>
    <w:rsid w:val="00CC1C30"/>
    <w:rsid w:val="00CC2D0C"/>
    <w:rsid w:val="00CC5165"/>
    <w:rsid w:val="00CC53E2"/>
    <w:rsid w:val="00CC5B96"/>
    <w:rsid w:val="00CD1D8B"/>
    <w:rsid w:val="00CD25FD"/>
    <w:rsid w:val="00CD266C"/>
    <w:rsid w:val="00CD2C9C"/>
    <w:rsid w:val="00CD3CDE"/>
    <w:rsid w:val="00CD486F"/>
    <w:rsid w:val="00CD4DA1"/>
    <w:rsid w:val="00CE2474"/>
    <w:rsid w:val="00CE421B"/>
    <w:rsid w:val="00CE462F"/>
    <w:rsid w:val="00CE6320"/>
    <w:rsid w:val="00CE7AFA"/>
    <w:rsid w:val="00CF08B3"/>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F72"/>
    <w:rsid w:val="00D30F29"/>
    <w:rsid w:val="00D33DB1"/>
    <w:rsid w:val="00D34616"/>
    <w:rsid w:val="00D36F72"/>
    <w:rsid w:val="00D4015A"/>
    <w:rsid w:val="00D40709"/>
    <w:rsid w:val="00D4089A"/>
    <w:rsid w:val="00D40E5F"/>
    <w:rsid w:val="00D42441"/>
    <w:rsid w:val="00D4299E"/>
    <w:rsid w:val="00D4319A"/>
    <w:rsid w:val="00D433F2"/>
    <w:rsid w:val="00D45150"/>
    <w:rsid w:val="00D455FA"/>
    <w:rsid w:val="00D4586E"/>
    <w:rsid w:val="00D47370"/>
    <w:rsid w:val="00D503A7"/>
    <w:rsid w:val="00D50C0A"/>
    <w:rsid w:val="00D515B0"/>
    <w:rsid w:val="00D52EF0"/>
    <w:rsid w:val="00D53D33"/>
    <w:rsid w:val="00D554E0"/>
    <w:rsid w:val="00D57390"/>
    <w:rsid w:val="00D60356"/>
    <w:rsid w:val="00D60D96"/>
    <w:rsid w:val="00D65B7E"/>
    <w:rsid w:val="00D65C7C"/>
    <w:rsid w:val="00D66D6A"/>
    <w:rsid w:val="00D67B9A"/>
    <w:rsid w:val="00D70E75"/>
    <w:rsid w:val="00D715E4"/>
    <w:rsid w:val="00D71D14"/>
    <w:rsid w:val="00D747C4"/>
    <w:rsid w:val="00D75C3D"/>
    <w:rsid w:val="00D7760B"/>
    <w:rsid w:val="00D778CE"/>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E03"/>
    <w:rsid w:val="00DC00B3"/>
    <w:rsid w:val="00DC0D2E"/>
    <w:rsid w:val="00DC17E9"/>
    <w:rsid w:val="00DC1C97"/>
    <w:rsid w:val="00DC31BE"/>
    <w:rsid w:val="00DC3F9F"/>
    <w:rsid w:val="00DC4D38"/>
    <w:rsid w:val="00DC636A"/>
    <w:rsid w:val="00DC69B0"/>
    <w:rsid w:val="00DD038F"/>
    <w:rsid w:val="00DD0A3B"/>
    <w:rsid w:val="00DD1903"/>
    <w:rsid w:val="00DD1BBE"/>
    <w:rsid w:val="00DD51C2"/>
    <w:rsid w:val="00DD5D94"/>
    <w:rsid w:val="00DD69C1"/>
    <w:rsid w:val="00DD7268"/>
    <w:rsid w:val="00DE090F"/>
    <w:rsid w:val="00DE6C8E"/>
    <w:rsid w:val="00DF2F56"/>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60C8"/>
    <w:rsid w:val="00E175AC"/>
    <w:rsid w:val="00E20B90"/>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7E60"/>
    <w:rsid w:val="00E600CC"/>
    <w:rsid w:val="00E60424"/>
    <w:rsid w:val="00E60C3B"/>
    <w:rsid w:val="00E64BD9"/>
    <w:rsid w:val="00E66C1B"/>
    <w:rsid w:val="00E70B8B"/>
    <w:rsid w:val="00E70E43"/>
    <w:rsid w:val="00E71C20"/>
    <w:rsid w:val="00E71E7C"/>
    <w:rsid w:val="00E729E1"/>
    <w:rsid w:val="00E73257"/>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6BD6"/>
    <w:rsid w:val="00E973E4"/>
    <w:rsid w:val="00E97CBD"/>
    <w:rsid w:val="00EA3E65"/>
    <w:rsid w:val="00EA405A"/>
    <w:rsid w:val="00EA4253"/>
    <w:rsid w:val="00EA464F"/>
    <w:rsid w:val="00EA5FDF"/>
    <w:rsid w:val="00EB1111"/>
    <w:rsid w:val="00EB1115"/>
    <w:rsid w:val="00EB18E6"/>
    <w:rsid w:val="00EB21E8"/>
    <w:rsid w:val="00EB2C11"/>
    <w:rsid w:val="00EB2DBE"/>
    <w:rsid w:val="00EB5553"/>
    <w:rsid w:val="00EB5827"/>
    <w:rsid w:val="00EB640D"/>
    <w:rsid w:val="00EB747A"/>
    <w:rsid w:val="00EC1370"/>
    <w:rsid w:val="00EC2EE3"/>
    <w:rsid w:val="00EC3310"/>
    <w:rsid w:val="00EC5FFA"/>
    <w:rsid w:val="00EC662B"/>
    <w:rsid w:val="00EC6E2D"/>
    <w:rsid w:val="00ED0016"/>
    <w:rsid w:val="00ED06E9"/>
    <w:rsid w:val="00ED0F2A"/>
    <w:rsid w:val="00ED1B49"/>
    <w:rsid w:val="00ED4E22"/>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DC5"/>
    <w:rsid w:val="00EF70B9"/>
    <w:rsid w:val="00F02E26"/>
    <w:rsid w:val="00F03EF5"/>
    <w:rsid w:val="00F052B3"/>
    <w:rsid w:val="00F056EE"/>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4A4E"/>
    <w:rsid w:val="00FA56B3"/>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014"/>
    <w:rsid w:val="00FD16D8"/>
    <w:rsid w:val="00FD1AC3"/>
    <w:rsid w:val="00FD45BC"/>
    <w:rsid w:val="00FD462F"/>
    <w:rsid w:val="00FD5581"/>
    <w:rsid w:val="00FD7A8E"/>
    <w:rsid w:val="00FE0D1C"/>
    <w:rsid w:val="00FE197C"/>
    <w:rsid w:val="00FE273A"/>
    <w:rsid w:val="00FE40BF"/>
    <w:rsid w:val="00FE5A10"/>
    <w:rsid w:val="00FE5BE0"/>
    <w:rsid w:val="00FE5FF8"/>
    <w:rsid w:val="00FE6513"/>
    <w:rsid w:val="00FE6F6E"/>
    <w:rsid w:val="00FF1C9C"/>
    <w:rsid w:val="00FF264A"/>
    <w:rsid w:val="00FF2DCD"/>
    <w:rsid w:val="00FF2F83"/>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paragraph" w:customStyle="1" w:styleId="myfont">
    <w:name w:val="myfont"/>
    <w:basedOn w:val="a"/>
    <w:rsid w:val="00EA4253"/>
    <w:pPr>
      <w:widowControl/>
      <w:spacing w:before="100" w:beforeAutospacing="1" w:after="100" w:afterAutospacing="1"/>
      <w:jc w:val="left"/>
    </w:pPr>
    <w:rPr>
      <w:rFonts w:ascii="宋体" w:hAnsi="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paragraph" w:customStyle="1" w:styleId="myfont">
    <w:name w:val="myfont"/>
    <w:basedOn w:val="a"/>
    <w:rsid w:val="00EA4253"/>
    <w:pPr>
      <w:widowControl/>
      <w:spacing w:before="100" w:beforeAutospacing="1" w:after="100" w:afterAutospacing="1"/>
      <w:jc w:val="left"/>
    </w:pPr>
    <w:rPr>
      <w:rFonts w:ascii="宋体" w:hAnsi="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7F676-395D-45AC-8A79-1F815BD7C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14</Pages>
  <Words>853</Words>
  <Characters>4868</Characters>
  <Application>Microsoft Office Word</Application>
  <DocSecurity>0</DocSecurity>
  <Lines>40</Lines>
  <Paragraphs>11</Paragraphs>
  <ScaleCrop>false</ScaleCrop>
  <Company>微软中国</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60</cp:revision>
  <cp:lastPrinted>2017-07-14T07:34:00Z</cp:lastPrinted>
  <dcterms:created xsi:type="dcterms:W3CDTF">2017-06-27T10:42:00Z</dcterms:created>
  <dcterms:modified xsi:type="dcterms:W3CDTF">2017-07-17T02:06:00Z</dcterms:modified>
</cp:coreProperties>
</file>